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A8359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54CDEEBB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7B4C7072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E82B090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36BC5490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204E064" w14:textId="77777777" w:rsidR="00F62FCC" w:rsidRPr="00434928" w:rsidRDefault="00F62FCC" w:rsidP="00D4076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"Покупатель"</w:t>
      </w:r>
      <w:r w:rsidR="00FF147A"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7B2C68">
        <w:rPr>
          <w:rFonts w:ascii="Times New Roman" w:hAnsi="Times New Roman" w:cs="Times New Roman"/>
          <w:bCs/>
        </w:rPr>
        <w:t>№ 00/191 от 16.12.2020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Pr="00434928">
        <w:rPr>
          <w:rFonts w:ascii="Times New Roman" w:hAnsi="Times New Roman" w:cs="Times New Roman"/>
          <w:bCs/>
        </w:rPr>
        <w:t>.</w:t>
      </w:r>
      <w:r w:rsidRPr="00434928">
        <w:rPr>
          <w:rFonts w:ascii="Times New Roman" w:eastAsia="Times New Roman" w:hAnsi="Times New Roman" w:cs="Times New Roman"/>
        </w:rPr>
        <w:t xml:space="preserve"> с одной стороны</w:t>
      </w:r>
      <w:r w:rsidR="008B3EB3"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8B3EB3"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8B3EB3">
        <w:rPr>
          <w:rFonts w:ascii="Times New Roman" w:eastAsia="Times New Roman" w:hAnsi="Times New Roman" w:cs="Times New Roman"/>
        </w:rPr>
        <w:t xml:space="preserve">, 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4928">
        <w:rPr>
          <w:rFonts w:ascii="Times New Roman" w:eastAsia="Times New Roman" w:hAnsi="Times New Roman" w:cs="Times New Roman"/>
        </w:rPr>
        <w:t xml:space="preserve">: </w:t>
      </w:r>
    </w:p>
    <w:p w14:paraId="4021527E" w14:textId="77777777" w:rsidR="00F62FCC" w:rsidRPr="00434928" w:rsidRDefault="00F62FCC" w:rsidP="00D4076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5966707B" w14:textId="77777777" w:rsidR="00F62FCC" w:rsidRPr="00434928" w:rsidRDefault="00E3583B" w:rsidP="00D40769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proofErr w:type="spellStart"/>
      <w:r w:rsidR="007B2C68">
        <w:rPr>
          <w:rFonts w:ascii="Times New Roman" w:eastAsia="Calibri" w:hAnsi="Times New Roman" w:cs="Times New Roman"/>
          <w:lang w:eastAsia="en-US"/>
        </w:rPr>
        <w:t>р</w:t>
      </w:r>
      <w:r w:rsidR="007B2C68" w:rsidRPr="007B2C68">
        <w:rPr>
          <w:rFonts w:ascii="Times New Roman" w:eastAsia="Calibri" w:hAnsi="Times New Roman" w:cs="Times New Roman"/>
          <w:lang w:eastAsia="en-US"/>
        </w:rPr>
        <w:t>еклоузеры</w:t>
      </w:r>
      <w:proofErr w:type="spellEnd"/>
      <w:r w:rsidR="007B2C68" w:rsidRPr="007B2C68">
        <w:rPr>
          <w:rFonts w:ascii="Times New Roman" w:eastAsia="Calibri" w:hAnsi="Times New Roman" w:cs="Times New Roman"/>
          <w:lang w:eastAsia="en-US"/>
        </w:rPr>
        <w:t xml:space="preserve"> 6-35 </w:t>
      </w:r>
      <w:proofErr w:type="spellStart"/>
      <w:r w:rsidR="007B2C68" w:rsidRPr="007B2C68">
        <w:rPr>
          <w:rFonts w:ascii="Times New Roman" w:eastAsia="Calibri" w:hAnsi="Times New Roman" w:cs="Times New Roman"/>
          <w:lang w:eastAsia="en-US"/>
        </w:rPr>
        <w:t>кВ</w:t>
      </w:r>
      <w:proofErr w:type="spellEnd"/>
      <w:r w:rsidR="007B2C68" w:rsidRPr="007B2C68">
        <w:rPr>
          <w:rFonts w:ascii="Times New Roman" w:eastAsia="Calibri" w:hAnsi="Times New Roman" w:cs="Times New Roman"/>
          <w:lang w:eastAsia="en-US"/>
        </w:rPr>
        <w:t xml:space="preserve"> (инновационное оборудование)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D40769" w:rsidRPr="00D40769">
        <w:t xml:space="preserve"> </w:t>
      </w:r>
      <w:r w:rsidR="00D40769" w:rsidRPr="00D40769">
        <w:rPr>
          <w:rFonts w:ascii="Times New Roman" w:hAnsi="Times New Roman" w:cs="Times New Roman"/>
        </w:rPr>
        <w:t>Характеристики и требовани</w:t>
      </w:r>
      <w:r w:rsidR="00D40769">
        <w:rPr>
          <w:rFonts w:ascii="Times New Roman" w:hAnsi="Times New Roman" w:cs="Times New Roman"/>
        </w:rPr>
        <w:t xml:space="preserve">я к поставляемому оборудованию и </w:t>
      </w:r>
      <w:r w:rsidR="00D40769" w:rsidRPr="00D40769">
        <w:rPr>
          <w:rFonts w:ascii="Times New Roman" w:hAnsi="Times New Roman" w:cs="Times New Roman"/>
        </w:rPr>
        <w:t>материалам</w:t>
      </w:r>
      <w:r w:rsidR="00D40769">
        <w:rPr>
          <w:rFonts w:ascii="Times New Roman" w:hAnsi="Times New Roman" w:cs="Times New Roman"/>
        </w:rPr>
        <w:t xml:space="preserve"> представлены в Приложении № 3 к настоящему Договору и является его неотъемлемой частью.</w:t>
      </w:r>
    </w:p>
    <w:p w14:paraId="49F60E2D" w14:textId="77777777" w:rsidR="00D83FC2" w:rsidRPr="00434928" w:rsidRDefault="00616E2E" w:rsidP="00D4076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F8AB8F9" w14:textId="77777777" w:rsidR="00F62FCC" w:rsidRPr="00434928" w:rsidRDefault="00F62FCC" w:rsidP="00D4076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07E7267D" w14:textId="77777777" w:rsidR="00F62FCC" w:rsidRPr="00434928" w:rsidRDefault="00F62FCC" w:rsidP="00D4076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9BC50F7" w14:textId="77777777" w:rsidR="00F62FCC" w:rsidRPr="00434928" w:rsidRDefault="00974D2D" w:rsidP="00D40769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7213D0">
        <w:rPr>
          <w:sz w:val="22"/>
          <w:szCs w:val="22"/>
        </w:rPr>
        <w:t xml:space="preserve">: </w:t>
      </w:r>
      <w:r w:rsidR="007C3972">
        <w:rPr>
          <w:sz w:val="22"/>
          <w:szCs w:val="22"/>
        </w:rPr>
        <w:t>__</w:t>
      </w:r>
      <w:r w:rsidR="00A21822" w:rsidRPr="00434928">
        <w:rPr>
          <w:bCs/>
          <w:sz w:val="22"/>
          <w:szCs w:val="22"/>
        </w:rPr>
        <w:t xml:space="preserve"> </w:t>
      </w:r>
      <w:proofErr w:type="gramStart"/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F26936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</w:t>
      </w:r>
      <w:proofErr w:type="gramStart"/>
      <w:r w:rsidR="00E47757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</w:t>
      </w:r>
      <w:proofErr w:type="gramEnd"/>
      <w:r w:rsidR="00946AA5" w:rsidRPr="00434928">
        <w:rPr>
          <w:sz w:val="22"/>
          <w:szCs w:val="22"/>
        </w:rPr>
        <w:t xml:space="preserve">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F26936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proofErr w:type="gramStart"/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587AFF7A" w14:textId="77777777" w:rsidR="00F62FCC" w:rsidRPr="00434928" w:rsidRDefault="00F62FCC" w:rsidP="00D40769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1A7CCCE" w14:textId="77777777" w:rsidR="00F62FCC" w:rsidRPr="00434928" w:rsidRDefault="00F62FCC" w:rsidP="00D40769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1D68BA61" w14:textId="77777777" w:rsidR="00F62FCC" w:rsidRPr="00434928" w:rsidRDefault="004E0FE2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55C2CFEA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DAF1D96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320ECFEC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7D4B4EB2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4D170B2F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0814E21E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24335CC9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617B5439" w14:textId="77777777" w:rsidR="00F62FCC" w:rsidRPr="00434928" w:rsidRDefault="00F62FCC" w:rsidP="0043492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535AFA4E" w14:textId="77777777" w:rsidR="00062B52" w:rsidRPr="00434928" w:rsidRDefault="00062B52" w:rsidP="00F2693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644155E1" w14:textId="77777777" w:rsidR="00062B52" w:rsidRPr="00434928" w:rsidRDefault="00062B52" w:rsidP="00F2693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отгрузки </w:t>
      </w:r>
      <w:proofErr w:type="gramStart"/>
      <w:r w:rsidRPr="00434928">
        <w:rPr>
          <w:sz w:val="22"/>
          <w:szCs w:val="22"/>
        </w:rPr>
        <w:t>считается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14:paraId="398886E2" w14:textId="77777777" w:rsidR="00F62FCC" w:rsidRPr="00434928" w:rsidRDefault="00062B52" w:rsidP="00F2693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45AB6664" w14:textId="77777777" w:rsidR="00F62FCC" w:rsidRPr="00434928" w:rsidRDefault="00252D06" w:rsidP="00F2693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5B83DF72" w14:textId="77777777" w:rsidR="00F26936" w:rsidRPr="00F26936" w:rsidRDefault="001819A0" w:rsidP="00F2693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должна соответствовать действующим </w:t>
      </w:r>
      <w:r w:rsidR="00F26936">
        <w:rPr>
          <w:rFonts w:ascii="Times New Roman" w:hAnsi="Times New Roman" w:cs="Times New Roman"/>
        </w:rPr>
        <w:t>российским сертификатам (декларациям</w:t>
      </w:r>
      <w:r w:rsidR="00F26936" w:rsidRPr="00F26936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434928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>
        <w:rPr>
          <w:rFonts w:ascii="Times New Roman" w:hAnsi="Times New Roman" w:cs="Times New Roman"/>
        </w:rPr>
        <w:t>спортом (сертификатом) качества</w:t>
      </w:r>
      <w:r w:rsidR="00F26936">
        <w:rPr>
          <w:rFonts w:ascii="Times New Roman" w:hAnsi="Times New Roman" w:cs="Times New Roman"/>
        </w:rPr>
        <w:t>;</w:t>
      </w:r>
      <w:r w:rsidR="00F26936" w:rsidRPr="00F26936">
        <w:t xml:space="preserve"> </w:t>
      </w:r>
      <w:r w:rsidR="00F26936" w:rsidRPr="00F26936">
        <w:rPr>
          <w:rFonts w:ascii="Times New Roman" w:hAnsi="Times New Roman" w:cs="Times New Roman"/>
        </w:rPr>
        <w:t>сопровождаться документацией по монтажу, наладке и эксплуатации</w:t>
      </w:r>
      <w:r w:rsidR="00FA3902">
        <w:rPr>
          <w:rFonts w:ascii="Times New Roman" w:hAnsi="Times New Roman" w:cs="Times New Roman"/>
        </w:rPr>
        <w:t>. Иметь п</w:t>
      </w:r>
      <w:r w:rsidR="00FA3902" w:rsidRPr="00FA3902">
        <w:rPr>
          <w:rFonts w:ascii="Times New Roman" w:hAnsi="Times New Roman" w:cs="Times New Roman"/>
        </w:rPr>
        <w:t>ротоколы испытаний, указанные в сертификате (декларации)</w:t>
      </w:r>
      <w:r w:rsidR="00F26936" w:rsidRPr="00F26936">
        <w:t xml:space="preserve"> </w:t>
      </w:r>
      <w:r w:rsidR="00F26936">
        <w:t xml:space="preserve">и </w:t>
      </w:r>
      <w:r w:rsidR="00F26936" w:rsidRPr="00F26936">
        <w:rPr>
          <w:rFonts w:ascii="Times New Roman" w:hAnsi="Times New Roman" w:cs="Times New Roman"/>
        </w:rPr>
        <w:t>соответствовать требованиям:</w:t>
      </w:r>
    </w:p>
    <w:p w14:paraId="6D1FFF70" w14:textId="77777777" w:rsidR="00F26936" w:rsidRDefault="00162EEF" w:rsidP="00F26936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936">
        <w:rPr>
          <w:rFonts w:ascii="Times New Roman" w:hAnsi="Times New Roman" w:cs="Times New Roman"/>
        </w:rPr>
        <w:t>п</w:t>
      </w:r>
      <w:r w:rsidR="00F26936" w:rsidRPr="00F26936">
        <w:rPr>
          <w:rFonts w:ascii="Times New Roman" w:hAnsi="Times New Roman" w:cs="Times New Roman"/>
        </w:rPr>
        <w:t>оложения ПАО «</w:t>
      </w:r>
      <w:proofErr w:type="spellStart"/>
      <w:r w:rsidR="00F26936" w:rsidRPr="00F26936">
        <w:rPr>
          <w:rFonts w:ascii="Times New Roman" w:hAnsi="Times New Roman" w:cs="Times New Roman"/>
        </w:rPr>
        <w:t>Россети</w:t>
      </w:r>
      <w:proofErr w:type="spellEnd"/>
      <w:r w:rsidR="00F26936" w:rsidRPr="00F26936">
        <w:rPr>
          <w:rFonts w:ascii="Times New Roman" w:hAnsi="Times New Roman" w:cs="Times New Roman"/>
        </w:rPr>
        <w:t>» о единой технической политике в электросетевом комплексе</w:t>
      </w:r>
      <w:r w:rsidR="00FA3902">
        <w:rPr>
          <w:rFonts w:ascii="Times New Roman" w:hAnsi="Times New Roman" w:cs="Times New Roman"/>
        </w:rPr>
        <w:t>.</w:t>
      </w:r>
    </w:p>
    <w:p w14:paraId="7F976285" w14:textId="77777777" w:rsidR="00162EEF" w:rsidRDefault="001819A0" w:rsidP="00162EEF">
      <w:pPr>
        <w:pStyle w:val="af6"/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26936">
        <w:rPr>
          <w:rFonts w:ascii="Times New Roman" w:hAnsi="Times New Roman" w:cs="Times New Roman"/>
        </w:rPr>
        <w:t xml:space="preserve"> </w:t>
      </w:r>
      <w:r w:rsidR="00F26936">
        <w:rPr>
          <w:rFonts w:ascii="Times New Roman" w:hAnsi="Times New Roman" w:cs="Times New Roman"/>
        </w:rPr>
        <w:t>Поставщик</w:t>
      </w:r>
      <w:r w:rsidR="00F26936" w:rsidRPr="00F26936">
        <w:rPr>
          <w:rFonts w:ascii="Times New Roman" w:hAnsi="Times New Roman" w:cs="Times New Roman"/>
        </w:rPr>
        <w:t xml:space="preserve"> обязан предоставить следующие документы, подтверждающие соответствие Продукции (Товара) установленным требованиям:</w:t>
      </w:r>
    </w:p>
    <w:p w14:paraId="6DAB8BD0" w14:textId="77777777" w:rsidR="00162EEF" w:rsidRDefault="00162EEF" w:rsidP="00162EEF">
      <w:pPr>
        <w:pStyle w:val="af6"/>
        <w:tabs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Pr="00162EEF">
        <w:rPr>
          <w:rFonts w:ascii="Times New Roman" w:hAnsi="Times New Roman" w:cs="Times New Roman"/>
        </w:rPr>
        <w:t>окументальное подтверждение дилерских прав на поставку предлагаемой Продукции (Товара) с гарантией предприятия производителя либо других документов, подтверждающих право поставки с сохранением гарантии предприятия производителя;</w:t>
      </w:r>
    </w:p>
    <w:p w14:paraId="691FA25F" w14:textId="77777777" w:rsidR="00162EEF" w:rsidRDefault="00162EEF" w:rsidP="007434D7">
      <w:pPr>
        <w:pStyle w:val="af6"/>
        <w:tabs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Pr="00162EEF">
        <w:rPr>
          <w:rFonts w:ascii="Times New Roman" w:hAnsi="Times New Roman" w:cs="Times New Roman"/>
        </w:rPr>
        <w:t>окументальное подтверждение производителем срока службы, гарантии и изготовления; данное подтверждение допускается предоставлять в рамках подтверждения дилерских л</w:t>
      </w:r>
      <w:r w:rsidR="007434D7">
        <w:rPr>
          <w:rFonts w:ascii="Times New Roman" w:hAnsi="Times New Roman" w:cs="Times New Roman"/>
        </w:rPr>
        <w:t>ибо иных прав на поставку П</w:t>
      </w:r>
      <w:r w:rsidR="003E6FC7">
        <w:rPr>
          <w:rFonts w:ascii="Times New Roman" w:hAnsi="Times New Roman" w:cs="Times New Roman"/>
        </w:rPr>
        <w:t xml:space="preserve">родукции  </w:t>
      </w:r>
      <w:r w:rsidR="007434D7">
        <w:rPr>
          <w:rFonts w:ascii="Times New Roman" w:hAnsi="Times New Roman" w:cs="Times New Roman"/>
        </w:rPr>
        <w:t>(кроме производителей</w:t>
      </w:r>
      <w:r w:rsidRPr="00162EEF">
        <w:rPr>
          <w:rFonts w:ascii="Times New Roman" w:hAnsi="Times New Roman" w:cs="Times New Roman"/>
        </w:rPr>
        <w:t>);</w:t>
      </w:r>
    </w:p>
    <w:p w14:paraId="7DA5016E" w14:textId="77777777" w:rsidR="00162EEF" w:rsidRDefault="00162EEF" w:rsidP="007434D7">
      <w:pPr>
        <w:pStyle w:val="af6"/>
        <w:tabs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</w:t>
      </w:r>
      <w:r w:rsidRPr="00162EEF">
        <w:rPr>
          <w:rFonts w:ascii="Times New Roman" w:hAnsi="Times New Roman" w:cs="Times New Roman"/>
        </w:rPr>
        <w:t>пецификацию основных комплектующих оборудования с ук</w:t>
      </w:r>
      <w:r w:rsidR="008B3EB3">
        <w:rPr>
          <w:rFonts w:ascii="Times New Roman" w:hAnsi="Times New Roman" w:cs="Times New Roman"/>
        </w:rPr>
        <w:t>азанием производителей, с</w:t>
      </w:r>
      <w:r w:rsidR="00D40769">
        <w:rPr>
          <w:rFonts w:ascii="Times New Roman" w:hAnsi="Times New Roman" w:cs="Times New Roman"/>
        </w:rPr>
        <w:t xml:space="preserve"> </w:t>
      </w:r>
      <w:r w:rsidR="008B3EB3">
        <w:rPr>
          <w:rFonts w:ascii="Times New Roman" w:hAnsi="Times New Roman" w:cs="Times New Roman"/>
        </w:rPr>
        <w:t>приложенными сертификатами</w:t>
      </w:r>
      <w:r w:rsidRPr="00162EEF">
        <w:rPr>
          <w:rFonts w:ascii="Times New Roman" w:hAnsi="Times New Roman" w:cs="Times New Roman"/>
        </w:rPr>
        <w:t xml:space="preserve"> соответствия на них;</w:t>
      </w:r>
    </w:p>
    <w:p w14:paraId="3E34E0E2" w14:textId="77777777" w:rsidR="00162EEF" w:rsidRDefault="00162EEF" w:rsidP="007434D7">
      <w:pPr>
        <w:pStyle w:val="af6"/>
        <w:tabs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Pr="00162EEF">
        <w:rPr>
          <w:rFonts w:ascii="Times New Roman" w:hAnsi="Times New Roman" w:cs="Times New Roman"/>
        </w:rPr>
        <w:t>окументальное подтверждение наличия сервисного центра в РФ;</w:t>
      </w:r>
    </w:p>
    <w:p w14:paraId="0DA404C3" w14:textId="77777777" w:rsidR="00162EEF" w:rsidRDefault="00162EEF" w:rsidP="007434D7">
      <w:pPr>
        <w:pStyle w:val="af6"/>
        <w:tabs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Pr="00162EEF">
        <w:rPr>
          <w:rFonts w:ascii="Times New Roman" w:hAnsi="Times New Roman" w:cs="Times New Roman"/>
        </w:rPr>
        <w:t>окументацию по монтажу, наладке и эксплуатации на русском языке;</w:t>
      </w:r>
    </w:p>
    <w:p w14:paraId="68576B54" w14:textId="77777777" w:rsidR="00162EEF" w:rsidRDefault="00162EEF" w:rsidP="007434D7">
      <w:pPr>
        <w:pStyle w:val="af6"/>
        <w:tabs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</w:t>
      </w:r>
      <w:r w:rsidRPr="00162EEF">
        <w:rPr>
          <w:rFonts w:ascii="Times New Roman" w:hAnsi="Times New Roman" w:cs="Times New Roman"/>
        </w:rPr>
        <w:t>видетельства об утверждении типа средств измерений на измерительные трансформат</w:t>
      </w:r>
      <w:r>
        <w:rPr>
          <w:rFonts w:ascii="Times New Roman" w:hAnsi="Times New Roman" w:cs="Times New Roman"/>
        </w:rPr>
        <w:t>оры и другие средства измерения;</w:t>
      </w:r>
    </w:p>
    <w:p w14:paraId="7CBD6215" w14:textId="77777777" w:rsidR="00162EEF" w:rsidRPr="00162EEF" w:rsidRDefault="00162EEF" w:rsidP="007434D7">
      <w:pPr>
        <w:pStyle w:val="af6"/>
        <w:tabs>
          <w:tab w:val="left" w:pos="567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Pr="00162EEF">
        <w:rPr>
          <w:rFonts w:ascii="Times New Roman" w:hAnsi="Times New Roman" w:cs="Times New Roman"/>
        </w:rPr>
        <w:t>еречень рекомендуемого комплекта запасных частей, расходных материалов и принадлежностей (ЗИП), включенных в стоимо</w:t>
      </w:r>
      <w:r>
        <w:rPr>
          <w:rFonts w:ascii="Times New Roman" w:hAnsi="Times New Roman" w:cs="Times New Roman"/>
        </w:rPr>
        <w:t>сть</w:t>
      </w:r>
      <w:r w:rsidRPr="00162EEF">
        <w:rPr>
          <w:rFonts w:ascii="Times New Roman" w:hAnsi="Times New Roman" w:cs="Times New Roman"/>
        </w:rPr>
        <w:t>;</w:t>
      </w:r>
    </w:p>
    <w:p w14:paraId="0868C767" w14:textId="77777777" w:rsidR="0037780B" w:rsidRDefault="001819A0" w:rsidP="007434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36B672FD" w14:textId="77777777" w:rsidR="00F26936" w:rsidRDefault="00F26936" w:rsidP="007434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26936">
        <w:rPr>
          <w:rFonts w:ascii="Times New Roman" w:hAnsi="Times New Roman" w:cs="Times New Roman"/>
        </w:rPr>
        <w:t>Поставляемая Продукция (Товар)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10663313" w14:textId="77777777" w:rsidR="001819A0" w:rsidRPr="00434928" w:rsidRDefault="001819A0" w:rsidP="007434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37780B"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3BC2073E" w14:textId="77777777" w:rsidR="001819A0" w:rsidRPr="00434928" w:rsidRDefault="00E3583B" w:rsidP="007434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162EEF" w:rsidRPr="00162EEF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 w:rsidR="007434D7">
        <w:rPr>
          <w:rFonts w:ascii="Times New Roman" w:hAnsi="Times New Roman" w:cs="Times New Roman"/>
        </w:rPr>
        <w:t xml:space="preserve"> Поставщик</w:t>
      </w:r>
      <w:r w:rsidR="007434D7" w:rsidRPr="007434D7">
        <w:rPr>
          <w:rFonts w:ascii="Times New Roman" w:hAnsi="Times New Roman" w:cs="Times New Roman"/>
        </w:rPr>
        <w:t xml:space="preserve"> должен за свой счет и с</w:t>
      </w:r>
      <w:r w:rsidR="007434D7">
        <w:rPr>
          <w:rFonts w:ascii="Times New Roman" w:hAnsi="Times New Roman" w:cs="Times New Roman"/>
        </w:rPr>
        <w:t>роки, согласованные с Покупателем</w:t>
      </w:r>
      <w:r w:rsidR="007434D7" w:rsidRPr="007434D7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</w:p>
    <w:p w14:paraId="1D9C96DD" w14:textId="77777777" w:rsidR="0064315C" w:rsidRPr="00434928" w:rsidRDefault="0064315C" w:rsidP="007434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B545EC0" w14:textId="77777777" w:rsidR="001819A0" w:rsidRPr="00434928" w:rsidRDefault="001819A0" w:rsidP="007434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EC3A3A6" w14:textId="77777777" w:rsidR="001819A0" w:rsidRPr="00434928" w:rsidRDefault="001819A0" w:rsidP="007434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</w:t>
      </w:r>
      <w:r w:rsidRPr="00434928">
        <w:rPr>
          <w:rFonts w:ascii="Times New Roman" w:hAnsi="Times New Roman" w:cs="Times New Roman"/>
        </w:rPr>
        <w:lastRenderedPageBreak/>
        <w:t>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0269DE1E" w14:textId="77777777" w:rsidR="001819A0" w:rsidRPr="00434928" w:rsidRDefault="001819A0" w:rsidP="008F56C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27ACAF7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2BC923B3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5E6B5CD2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7D4D97A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1BA7FA75" w14:textId="77777777" w:rsidR="001819A0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16402BE1" w14:textId="77777777" w:rsidR="00E4210A" w:rsidRPr="00434928" w:rsidRDefault="00E4210A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4.9. </w:t>
      </w:r>
      <w:r w:rsidRPr="00E4210A"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E4210A">
        <w:rPr>
          <w:rFonts w:ascii="Times New Roman" w:hAnsi="Times New Roman" w:cs="Times New Roman"/>
        </w:rPr>
        <w:t>Россети</w:t>
      </w:r>
      <w:proofErr w:type="spellEnd"/>
      <w:r w:rsidRPr="00E4210A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E4210A">
        <w:rPr>
          <w:rFonts w:ascii="Times New Roman" w:hAnsi="Times New Roman" w:cs="Times New Roman"/>
        </w:rPr>
        <w:t>Россети</w:t>
      </w:r>
      <w:proofErr w:type="spellEnd"/>
      <w:r w:rsidRPr="00E4210A"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4838C8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>
        <w:rPr>
          <w:rFonts w:ascii="Times New Roman" w:hAnsi="Times New Roman" w:cs="Times New Roman"/>
        </w:rPr>
        <w:t xml:space="preserve"> </w:t>
      </w:r>
      <w:r w:rsidRPr="00E4210A">
        <w:rPr>
          <w:rFonts w:ascii="Times New Roman" w:hAnsi="Times New Roman" w:cs="Times New Roman"/>
        </w:rPr>
        <w:t>.</w:t>
      </w:r>
    </w:p>
    <w:p w14:paraId="36E01441" w14:textId="77777777" w:rsidR="00F75775" w:rsidRPr="00FA3902" w:rsidRDefault="00E4210A" w:rsidP="00FA390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4.10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4D75E052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3E2B9A68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9CF61D9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13E9820C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002ED364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F704C51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322C809E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04EF04F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F65E868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2391B23A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276F29BF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</w:t>
      </w:r>
      <w:r w:rsidRPr="00434928">
        <w:rPr>
          <w:sz w:val="22"/>
          <w:szCs w:val="22"/>
        </w:rPr>
        <w:lastRenderedPageBreak/>
        <w:t>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6EA15395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3E107B1B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94F9DF1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1E6AE5F1" w14:textId="77777777" w:rsidR="00C5021C" w:rsidRPr="00FA3902" w:rsidRDefault="00C5021C" w:rsidP="00FA390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06041BA8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66A5ABFC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CC3C5F9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D8EE314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DAA7FC2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0F41B4E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434928">
        <w:rPr>
          <w:rFonts w:ascii="Times New Roman" w:hAnsi="Times New Roman" w:cs="Times New Roman"/>
        </w:rPr>
        <w:t>трех)  последовательных</w:t>
      </w:r>
      <w:proofErr w:type="gramEnd"/>
      <w:r w:rsidRPr="00434928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FC8537A" w14:textId="77777777" w:rsidR="00895E54" w:rsidRPr="00434928" w:rsidRDefault="00895E54" w:rsidP="00434928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73376ED8" w14:textId="0C422BE6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</w:t>
      </w:r>
      <w:r w:rsidR="00007E76">
        <w:rPr>
          <w:rFonts w:ascii="Times New Roman" w:hAnsi="Times New Roman" w:cs="Times New Roman"/>
        </w:rPr>
        <w:t>ку известно о том, что АО «</w:t>
      </w:r>
      <w:proofErr w:type="spellStart"/>
      <w:r w:rsidR="004C2DA6">
        <w:rPr>
          <w:rFonts w:ascii="Times New Roman" w:hAnsi="Times New Roman" w:cs="Times New Roman"/>
        </w:rPr>
        <w:t>Тываэнерго</w:t>
      </w:r>
      <w:proofErr w:type="spellEnd"/>
      <w:r w:rsidRPr="00434928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0A45AAB" w14:textId="65C9F771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4C2DA6" w:rsidRPr="004C2DA6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bookmarkStart w:id="0" w:name="_GoBack"/>
      <w:bookmarkEnd w:id="0"/>
      <w:r w:rsidRPr="00434928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2C3711E3" w14:textId="77777777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7B5FB0B" w14:textId="77777777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7B6CBD11" w14:textId="77777777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59E40D8" w14:textId="77777777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732A681F" w14:textId="77777777" w:rsidR="00F62FCC" w:rsidRPr="00434928" w:rsidRDefault="00895E54" w:rsidP="00A775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CE95C4E" w14:textId="77777777" w:rsidR="00F62FCC" w:rsidRPr="00434928" w:rsidRDefault="00F62FCC" w:rsidP="00A775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5F86FDAB" w14:textId="77777777" w:rsidR="00F62FCC" w:rsidRPr="00434928" w:rsidRDefault="00F62FCC" w:rsidP="00A775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2D0AF6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2D0AF6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2D0AF6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58BE6116" w14:textId="77777777"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A9F6C46" w14:textId="77777777"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710986C1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5838557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 xml:space="preserve"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</w:t>
      </w:r>
      <w:r w:rsidRPr="00434928">
        <w:rPr>
          <w:sz w:val="22"/>
          <w:szCs w:val="22"/>
        </w:rPr>
        <w:lastRenderedPageBreak/>
        <w:t>уведомления.</w:t>
      </w:r>
    </w:p>
    <w:p w14:paraId="719F0B62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D8491F4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1E03872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71E26286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4EAAB37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09B70C44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E5E316B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0E9AAFDD" w14:textId="77777777" w:rsidR="00F62FCC" w:rsidRPr="00434928" w:rsidRDefault="00F62FCC" w:rsidP="008A6A0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F596A87" w14:textId="77777777" w:rsidR="00F62FCC" w:rsidRPr="00434928" w:rsidRDefault="00F62FCC" w:rsidP="008A6A0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458B48F" w14:textId="77777777" w:rsidR="00F62FCC" w:rsidRPr="00434928" w:rsidRDefault="00AB3325" w:rsidP="008A6A0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007E76">
        <w:rPr>
          <w:sz w:val="22"/>
          <w:szCs w:val="22"/>
        </w:rPr>
        <w:t>АО "</w:t>
      </w:r>
      <w:proofErr w:type="spellStart"/>
      <w:r w:rsidR="00007E76">
        <w:rPr>
          <w:sz w:val="22"/>
          <w:szCs w:val="22"/>
        </w:rPr>
        <w:t>Россети</w:t>
      </w:r>
      <w:proofErr w:type="spellEnd"/>
      <w:r w:rsidR="00007E76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007E76">
        <w:rPr>
          <w:sz w:val="22"/>
          <w:szCs w:val="22"/>
        </w:rPr>
        <w:t>АО "</w:t>
      </w:r>
      <w:proofErr w:type="spellStart"/>
      <w:r w:rsidR="00007E76">
        <w:rPr>
          <w:sz w:val="22"/>
          <w:szCs w:val="22"/>
        </w:rPr>
        <w:t>Россети</w:t>
      </w:r>
      <w:proofErr w:type="spellEnd"/>
      <w:r w:rsidR="00007E76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5A137A8F" w14:textId="77777777" w:rsidR="00190034" w:rsidRPr="00434928" w:rsidRDefault="00F62FCC" w:rsidP="008A6A0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3851AB06" w14:textId="77777777" w:rsidR="00190034" w:rsidRPr="00434928" w:rsidRDefault="00720A04" w:rsidP="008A6A0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8A6A0E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301ACE50" w14:textId="77777777" w:rsidR="00CB69D0" w:rsidRPr="00E4210A" w:rsidRDefault="00190034" w:rsidP="008A6A0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8A6A0E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0F699155" w14:textId="77777777" w:rsidR="0088449C" w:rsidRPr="00D40769" w:rsidRDefault="00E4210A" w:rsidP="008A6A0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</w:t>
      </w:r>
      <w:r w:rsidR="00D40769" w:rsidRPr="00D40769">
        <w:rPr>
          <w:rFonts w:ascii="Times New Roman" w:hAnsi="Times New Roman" w:cs="Times New Roman"/>
        </w:rPr>
        <w:t>Характеристики и требовани</w:t>
      </w:r>
      <w:r w:rsidR="00D40769">
        <w:rPr>
          <w:rFonts w:ascii="Times New Roman" w:hAnsi="Times New Roman" w:cs="Times New Roman"/>
        </w:rPr>
        <w:t xml:space="preserve">я к поставляемому оборудованию и </w:t>
      </w:r>
      <w:r w:rsidR="00D40769" w:rsidRPr="00D40769">
        <w:rPr>
          <w:rFonts w:ascii="Times New Roman" w:hAnsi="Times New Roman" w:cs="Times New Roman"/>
        </w:rPr>
        <w:t>материалам</w:t>
      </w:r>
      <w:r w:rsidR="008A6A0E">
        <w:rPr>
          <w:rFonts w:ascii="Times New Roman" w:hAnsi="Times New Roman" w:cs="Times New Roman"/>
        </w:rPr>
        <w:t xml:space="preserve"> на 4 стр</w:t>
      </w:r>
      <w:r w:rsidR="00D40769">
        <w:rPr>
          <w:rFonts w:ascii="Times New Roman" w:hAnsi="Times New Roman" w:cs="Times New Roman"/>
        </w:rPr>
        <w:t>.</w:t>
      </w:r>
      <w:r w:rsidR="008A6A0E">
        <w:rPr>
          <w:rFonts w:ascii="Times New Roman" w:hAnsi="Times New Roman" w:cs="Times New Roman"/>
        </w:rPr>
        <w:t xml:space="preserve">, </w:t>
      </w:r>
      <w:r w:rsidR="008A6A0E" w:rsidRPr="008A6A0E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5FF91B2E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71998230" w14:textId="77777777" w:rsidTr="00EB614D">
        <w:trPr>
          <w:trHeight w:val="411"/>
        </w:trPr>
        <w:tc>
          <w:tcPr>
            <w:tcW w:w="4920" w:type="dxa"/>
            <w:hideMark/>
          </w:tcPr>
          <w:p w14:paraId="7294A17A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B03C97E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B55D07F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62C7D4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03CF621E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5F3D16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5B4E7E2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8309AEC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BB4370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BB126D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662D0C8E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694791B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9AE8D38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386C98D4" w14:textId="77777777" w:rsidR="00D40769" w:rsidRDefault="00D40769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2FBDAE" w14:textId="77777777" w:rsidR="00AB3325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02E6E">
              <w:rPr>
                <w:rFonts w:ascii="Times New Roman" w:eastAsia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Н.А.</w:t>
            </w:r>
            <w:r w:rsidR="00511D22" w:rsidRPr="00434928">
              <w:rPr>
                <w:rFonts w:ascii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Федоров</w:t>
            </w:r>
            <w:r w:rsidR="00102E6E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778C8CAE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5FDF28F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5A4F41D2" w14:textId="77777777" w:rsidR="004778EB" w:rsidRPr="00434928" w:rsidRDefault="004778E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2D9D0861" w14:textId="77777777" w:rsidR="00324485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7C574B13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BE80FF0" w14:textId="77777777" w:rsidR="004778EB" w:rsidRPr="00434928" w:rsidRDefault="0022705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50B843BA" w14:textId="77777777" w:rsidR="00B22C57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480B12BB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BDA79CE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377FC6ED" w14:textId="77777777" w:rsidR="0022705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BFF4BF0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C1107DC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4675C50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C4D374A" w14:textId="77777777" w:rsidR="00D40769" w:rsidRDefault="00D40769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94EDDA3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081EE63C" w14:textId="77777777" w:rsidTr="00EB614D">
        <w:trPr>
          <w:trHeight w:val="679"/>
        </w:trPr>
        <w:tc>
          <w:tcPr>
            <w:tcW w:w="4920" w:type="dxa"/>
            <w:hideMark/>
          </w:tcPr>
          <w:p w14:paraId="292472AF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7650782A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7C3B4E5F" w14:textId="77777777" w:rsidTr="00EB614D">
        <w:trPr>
          <w:trHeight w:val="679"/>
        </w:trPr>
        <w:tc>
          <w:tcPr>
            <w:tcW w:w="4920" w:type="dxa"/>
            <w:hideMark/>
          </w:tcPr>
          <w:p w14:paraId="247352C2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73A9079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1CC57469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E0F9CC3" w14:textId="77777777"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17FDBCA9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A3A8E72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03776FAE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18040589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D550965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72566378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7732F57E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79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2585"/>
        <w:gridCol w:w="1560"/>
        <w:gridCol w:w="708"/>
        <w:gridCol w:w="709"/>
        <w:gridCol w:w="992"/>
        <w:gridCol w:w="993"/>
      </w:tblGrid>
      <w:tr w:rsidR="00A77561" w:rsidRPr="0088141D" w14:paraId="5CB5B996" w14:textId="77777777" w:rsidTr="00007E76">
        <w:tc>
          <w:tcPr>
            <w:tcW w:w="567" w:type="dxa"/>
            <w:vAlign w:val="center"/>
          </w:tcPr>
          <w:p w14:paraId="7900C932" w14:textId="77777777" w:rsidR="00A77561" w:rsidRPr="00A77561" w:rsidRDefault="00A77561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126" w:type="dxa"/>
            <w:vAlign w:val="center"/>
          </w:tcPr>
          <w:p w14:paraId="2E338F0E" w14:textId="77777777" w:rsidR="00A77561" w:rsidRPr="00A77561" w:rsidRDefault="00A77561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585" w:type="dxa"/>
            <w:vAlign w:val="center"/>
          </w:tcPr>
          <w:p w14:paraId="0B03EAB9" w14:textId="77777777" w:rsidR="00A77561" w:rsidRPr="00A77561" w:rsidRDefault="00A77561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560" w:type="dxa"/>
            <w:vAlign w:val="center"/>
          </w:tcPr>
          <w:p w14:paraId="30507E7E" w14:textId="77777777" w:rsidR="00A77561" w:rsidRPr="00A77561" w:rsidRDefault="00A77561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B1185F6" w14:textId="77777777" w:rsidR="00A77561" w:rsidRPr="00A77561" w:rsidRDefault="00A77561" w:rsidP="00007E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0A4CEE36" w14:textId="77777777" w:rsidR="00A77561" w:rsidRPr="00A77561" w:rsidRDefault="00A77561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77561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445B37CD" w14:textId="77777777" w:rsidR="00A77561" w:rsidRPr="00A77561" w:rsidRDefault="00A77561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7A78976C" w14:textId="77777777" w:rsidR="00A77561" w:rsidRPr="00A77561" w:rsidRDefault="00A77561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7F561646" w14:textId="77777777" w:rsidR="00A77561" w:rsidRPr="00A77561" w:rsidRDefault="00A77561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24A16801" w14:textId="77777777" w:rsidR="00A77561" w:rsidRPr="00A77561" w:rsidRDefault="00A77561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5F1FA97B" w14:textId="77777777" w:rsidR="00A77561" w:rsidRPr="00A77561" w:rsidRDefault="00A77561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8F56CC" w:rsidRPr="006D6532" w14:paraId="4E5937A5" w14:textId="77777777" w:rsidTr="00007E76">
        <w:trPr>
          <w:trHeight w:val="406"/>
        </w:trPr>
        <w:tc>
          <w:tcPr>
            <w:tcW w:w="567" w:type="dxa"/>
            <w:vAlign w:val="center"/>
          </w:tcPr>
          <w:p w14:paraId="429D8A88" w14:textId="77777777" w:rsidR="008F56CC" w:rsidRPr="008F56CC" w:rsidRDefault="008F56CC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6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30D8517C" w14:textId="77777777" w:rsidR="008F56CC" w:rsidRPr="008F56CC" w:rsidRDefault="00007E76" w:rsidP="00007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7E76">
              <w:rPr>
                <w:rFonts w:ascii="Times New Roman" w:hAnsi="Times New Roman" w:cs="Times New Roman"/>
                <w:sz w:val="20"/>
                <w:szCs w:val="20"/>
              </w:rPr>
              <w:t>Реклоузер</w:t>
            </w:r>
            <w:proofErr w:type="spellEnd"/>
            <w:r w:rsidRPr="00007E76">
              <w:rPr>
                <w:rFonts w:ascii="Times New Roman" w:hAnsi="Times New Roman" w:cs="Times New Roman"/>
                <w:sz w:val="20"/>
                <w:szCs w:val="20"/>
              </w:rPr>
              <w:t xml:space="preserve"> вакуумный</w:t>
            </w:r>
          </w:p>
        </w:tc>
        <w:tc>
          <w:tcPr>
            <w:tcW w:w="2585" w:type="dxa"/>
            <w:vAlign w:val="center"/>
          </w:tcPr>
          <w:p w14:paraId="75BABFDC" w14:textId="77777777" w:rsidR="008F56CC" w:rsidRPr="008F56CC" w:rsidRDefault="00007E76" w:rsidP="00007E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07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Реклоузер</w:t>
            </w:r>
            <w:proofErr w:type="spellEnd"/>
            <w:r w:rsidRPr="00007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вакуумный OSM15_310_RC10_112114101200_УХЛ1</w:t>
            </w:r>
          </w:p>
        </w:tc>
        <w:tc>
          <w:tcPr>
            <w:tcW w:w="1560" w:type="dxa"/>
            <w:vAlign w:val="center"/>
          </w:tcPr>
          <w:p w14:paraId="185F5582" w14:textId="77777777" w:rsidR="008F56CC" w:rsidRPr="008F56CC" w:rsidRDefault="008F56CC" w:rsidP="00007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C601600" w14:textId="77777777" w:rsidR="008F56CC" w:rsidRPr="008F56CC" w:rsidRDefault="008F56CC" w:rsidP="00007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56C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D38B333" w14:textId="77777777" w:rsidR="008F56CC" w:rsidRPr="008F56CC" w:rsidRDefault="00007E76" w:rsidP="00007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33F8404" w14:textId="77777777" w:rsidR="008F56CC" w:rsidRPr="008F56CC" w:rsidRDefault="008F56CC" w:rsidP="00007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6B87B25" w14:textId="77777777" w:rsidR="008F56CC" w:rsidRPr="008F56CC" w:rsidRDefault="008F56CC" w:rsidP="00007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E76" w:rsidRPr="0088141D" w14:paraId="21CEC0B7" w14:textId="77777777" w:rsidTr="00007E76">
        <w:tc>
          <w:tcPr>
            <w:tcW w:w="9247" w:type="dxa"/>
            <w:gridSpan w:val="7"/>
            <w:vAlign w:val="center"/>
          </w:tcPr>
          <w:p w14:paraId="4FB8A2C9" w14:textId="77777777" w:rsidR="00007E76" w:rsidRPr="008F56CC" w:rsidRDefault="00403C49" w:rsidP="00403C49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7949DDCB" w14:textId="77777777" w:rsidR="00007E76" w:rsidRPr="008F56CC" w:rsidRDefault="00007E76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7E76" w:rsidRPr="0088141D" w14:paraId="0AAACC2F" w14:textId="77777777" w:rsidTr="00007E76">
        <w:tc>
          <w:tcPr>
            <w:tcW w:w="9247" w:type="dxa"/>
            <w:gridSpan w:val="7"/>
            <w:vAlign w:val="center"/>
          </w:tcPr>
          <w:p w14:paraId="13C3EBA6" w14:textId="77777777" w:rsidR="00007E76" w:rsidRPr="008F56CC" w:rsidRDefault="00403C49" w:rsidP="00403C49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5E33F780" w14:textId="77777777" w:rsidR="00007E76" w:rsidRPr="008F56CC" w:rsidRDefault="00007E76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7E76" w:rsidRPr="0088141D" w14:paraId="0E00FC3B" w14:textId="77777777" w:rsidTr="00007E76">
        <w:tc>
          <w:tcPr>
            <w:tcW w:w="9247" w:type="dxa"/>
            <w:gridSpan w:val="7"/>
            <w:vAlign w:val="center"/>
          </w:tcPr>
          <w:p w14:paraId="5567E304" w14:textId="77777777" w:rsidR="00007E76" w:rsidRPr="008F56CC" w:rsidRDefault="00403C49" w:rsidP="00403C49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0D7CF649" w14:textId="77777777" w:rsidR="00007E76" w:rsidRPr="008F56CC" w:rsidRDefault="00007E76" w:rsidP="00007E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6D90F44" w14:textId="77777777"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02B8782" w14:textId="77777777" w:rsidR="00DC291D" w:rsidRPr="0088141D" w:rsidRDefault="00F26936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162F1D" w:rsidRPr="00162F1D">
        <w:rPr>
          <w:sz w:val="22"/>
          <w:szCs w:val="22"/>
        </w:rPr>
        <w:t xml:space="preserve">в течение </w:t>
      </w:r>
      <w:r w:rsidRPr="00F26936">
        <w:rPr>
          <w:sz w:val="22"/>
          <w:szCs w:val="22"/>
        </w:rPr>
        <w:t>90 календарных дней с момента заключения договора на поставку</w:t>
      </w:r>
      <w:r w:rsidR="00162F1D" w:rsidRPr="00162F1D">
        <w:rPr>
          <w:sz w:val="22"/>
          <w:szCs w:val="22"/>
        </w:rPr>
        <w:t>.</w:t>
      </w:r>
    </w:p>
    <w:p w14:paraId="00FA5DF9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Pr="0088141D">
        <w:rPr>
          <w:rFonts w:ascii="Times New Roman" w:hAnsi="Times New Roman" w:cs="Times New Roman"/>
        </w:rPr>
        <w:t>до  г.</w:t>
      </w:r>
      <w:proofErr w:type="gramEnd"/>
      <w:r w:rsidRPr="0088141D">
        <w:rPr>
          <w:rFonts w:ascii="Times New Roman" w:hAnsi="Times New Roman" w:cs="Times New Roman"/>
        </w:rPr>
        <w:t xml:space="preserve">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FF3C179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6551F248" w14:textId="77777777" w:rsidR="00C72C0D" w:rsidRPr="00C12F7B" w:rsidRDefault="00DC291D" w:rsidP="00C12F7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13C8A9C2" w14:textId="77777777"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1425415C" w14:textId="77777777"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74491DA4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40317C3" w14:textId="77777777"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75B35EFD" w14:textId="77777777"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14:paraId="7D50173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D40769">
        <w:rPr>
          <w:rFonts w:ascii="Times New Roman" w:hAnsi="Times New Roman" w:cs="Times New Roman"/>
          <w:sz w:val="20"/>
          <w:szCs w:val="20"/>
        </w:rPr>
        <w:t xml:space="preserve">  </w:t>
      </w:r>
      <w:r w:rsidR="007F10C3">
        <w:rPr>
          <w:rFonts w:ascii="Times New Roman" w:hAnsi="Times New Roman" w:cs="Times New Roman"/>
        </w:rPr>
        <w:t>Приложение № 2</w:t>
      </w:r>
    </w:p>
    <w:p w14:paraId="04980E1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5860A812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F1CAB16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59DC17B9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235B61C6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6FEE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34EDD6E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37C8FA25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C29F5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672E6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6C444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83C18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2A4A71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1AA328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607E5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DAD92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E1ED2E2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311C8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2064F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CF717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3FB79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7411C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7D9B51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03F72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12CC8C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4643C932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ED1C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302D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27E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74F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FADF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152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DD7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EC8E" w14:textId="77777777" w:rsidR="00D0516B" w:rsidRPr="00A579B9" w:rsidRDefault="00D0516B" w:rsidP="001A4F99">
            <w:pPr>
              <w:jc w:val="center"/>
            </w:pPr>
          </w:p>
        </w:tc>
      </w:tr>
    </w:tbl>
    <w:p w14:paraId="318A5330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2A631F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CD81FF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4FCA0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076E2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21A8E3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FCD991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D77A08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157828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537B3E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4FCD77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2E1EAE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FFEA75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766B09D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992421D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6AFF2C86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A5BF049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41E1808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18CB9E1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EC3D7CF" w14:textId="77777777" w:rsidR="008F56CC" w:rsidRDefault="00E4210A" w:rsidP="00D4076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 xml:space="preserve">                            Приложение № 3</w:t>
      </w:r>
    </w:p>
    <w:p w14:paraId="6A3B0FB1" w14:textId="77777777" w:rsidR="008F56CC" w:rsidRPr="008F56CC" w:rsidRDefault="008F56CC" w:rsidP="008F56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D5DDED" w14:textId="77777777" w:rsidR="00D40769" w:rsidRPr="00D40769" w:rsidRDefault="00D40769" w:rsidP="00D407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18"/>
          <w:lang w:eastAsia="en-US"/>
        </w:rPr>
      </w:pPr>
      <w:r w:rsidRPr="00D40769">
        <w:rPr>
          <w:rFonts w:ascii="Times New Roman" w:eastAsia="Times New Roman" w:hAnsi="Times New Roman" w:cs="Times New Roman"/>
          <w:b/>
          <w:szCs w:val="18"/>
          <w:lang w:eastAsia="en-US"/>
        </w:rPr>
        <w:t>Характеристики и требования к поставляемому оборудованию, материалам</w:t>
      </w:r>
    </w:p>
    <w:p w14:paraId="05AFCB22" w14:textId="77777777" w:rsidR="00D40769" w:rsidRPr="00D40769" w:rsidRDefault="00D40769" w:rsidP="00D4076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Cs w:val="18"/>
        </w:rPr>
      </w:pPr>
      <w:r w:rsidRPr="00D40769">
        <w:rPr>
          <w:rFonts w:ascii="Times New Roman" w:eastAsia="Times New Roman" w:hAnsi="Times New Roman" w:cs="Times New Roman"/>
          <w:color w:val="000000"/>
          <w:szCs w:val="18"/>
        </w:rPr>
        <w:t>(</w:t>
      </w:r>
      <w:proofErr w:type="spellStart"/>
      <w:r w:rsidRPr="00D40769">
        <w:rPr>
          <w:rFonts w:ascii="Times New Roman" w:eastAsia="Times New Roman" w:hAnsi="Times New Roman" w:cs="Times New Roman"/>
          <w:color w:val="000000"/>
          <w:szCs w:val="18"/>
        </w:rPr>
        <w:t>Реклоузер</w:t>
      </w:r>
      <w:proofErr w:type="spellEnd"/>
      <w:r w:rsidRPr="00D40769">
        <w:rPr>
          <w:rFonts w:ascii="Times New Roman" w:eastAsia="Times New Roman" w:hAnsi="Times New Roman" w:cs="Times New Roman"/>
          <w:color w:val="000000"/>
          <w:szCs w:val="18"/>
        </w:rPr>
        <w:t xml:space="preserve"> без АВР для магистрали с монтажным комплектом установки на опору ВЛ 6-10 </w:t>
      </w:r>
      <w:proofErr w:type="spellStart"/>
      <w:r w:rsidRPr="00D40769">
        <w:rPr>
          <w:rFonts w:ascii="Times New Roman" w:eastAsia="Times New Roman" w:hAnsi="Times New Roman" w:cs="Times New Roman"/>
          <w:color w:val="000000"/>
          <w:szCs w:val="18"/>
        </w:rPr>
        <w:t>кВ</w:t>
      </w:r>
      <w:proofErr w:type="spellEnd"/>
      <w:r w:rsidRPr="00D40769">
        <w:rPr>
          <w:rFonts w:ascii="Times New Roman" w:eastAsia="Times New Roman" w:hAnsi="Times New Roman" w:cs="Times New Roman"/>
          <w:color w:val="000000"/>
          <w:szCs w:val="18"/>
        </w:rPr>
        <w:t xml:space="preserve"> и программным обеспечением для настройки и дистанционного управления)</w:t>
      </w:r>
    </w:p>
    <w:p w14:paraId="4410788B" w14:textId="77777777" w:rsidR="00D40769" w:rsidRPr="00D40769" w:rsidRDefault="00D40769" w:rsidP="00D4076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18"/>
        </w:rPr>
      </w:pPr>
    </w:p>
    <w:tbl>
      <w:tblPr>
        <w:tblW w:w="10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646"/>
        <w:gridCol w:w="1863"/>
        <w:gridCol w:w="2306"/>
      </w:tblGrid>
      <w:tr w:rsidR="00D40769" w:rsidRPr="00D40769" w14:paraId="0299B144" w14:textId="77777777" w:rsidTr="00D40769">
        <w:trPr>
          <w:tblHeader/>
          <w:jc w:val="center"/>
        </w:trPr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46ED583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18"/>
                <w:lang w:eastAsia="ar-SA"/>
              </w:rPr>
            </w:pPr>
            <w:r w:rsidRPr="00D40769">
              <w:rPr>
                <w:rFonts w:ascii="Times New Roman" w:eastAsia="Arial Unicode MS" w:hAnsi="Times New Roman" w:cs="Times New Roman"/>
                <w:sz w:val="20"/>
                <w:szCs w:val="18"/>
                <w:lang w:eastAsia="ar-SA"/>
              </w:rPr>
              <w:t>№ п/п</w:t>
            </w:r>
          </w:p>
        </w:tc>
        <w:tc>
          <w:tcPr>
            <w:tcW w:w="5646" w:type="dxa"/>
            <w:shd w:val="clear" w:color="auto" w:fill="D9D9D9" w:themeFill="background1" w:themeFillShade="D9"/>
            <w:vAlign w:val="center"/>
          </w:tcPr>
          <w:p w14:paraId="1A5F240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18"/>
                <w:lang w:eastAsia="ar-SA"/>
              </w:rPr>
            </w:pPr>
            <w:r w:rsidRPr="00D40769">
              <w:rPr>
                <w:rFonts w:ascii="Times New Roman" w:eastAsia="Arial Unicode MS" w:hAnsi="Times New Roman" w:cs="Times New Roman"/>
                <w:sz w:val="20"/>
                <w:szCs w:val="18"/>
                <w:lang w:eastAsia="ar-SA"/>
              </w:rPr>
              <w:t>Технические характеристики</w:t>
            </w:r>
          </w:p>
          <w:p w14:paraId="4EF5204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18"/>
                <w:lang w:eastAsia="ar-SA"/>
              </w:rPr>
            </w:pPr>
            <w:r w:rsidRPr="00D40769">
              <w:rPr>
                <w:rFonts w:ascii="Times New Roman" w:eastAsia="Arial Unicode MS" w:hAnsi="Times New Roman" w:cs="Times New Roman"/>
                <w:sz w:val="20"/>
                <w:szCs w:val="18"/>
                <w:lang w:eastAsia="ar-SA"/>
              </w:rPr>
              <w:t>(наименование параметра)</w:t>
            </w:r>
          </w:p>
        </w:tc>
        <w:tc>
          <w:tcPr>
            <w:tcW w:w="1863" w:type="dxa"/>
            <w:shd w:val="clear" w:color="auto" w:fill="D9D9D9" w:themeFill="background1" w:themeFillShade="D9"/>
            <w:vAlign w:val="center"/>
          </w:tcPr>
          <w:p w14:paraId="2CE3ABB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18"/>
                <w:lang w:eastAsia="ar-SA"/>
              </w:rPr>
            </w:pPr>
            <w:r w:rsidRPr="00D40769">
              <w:rPr>
                <w:rFonts w:ascii="Times New Roman" w:eastAsia="Arial Unicode MS" w:hAnsi="Times New Roman" w:cs="Times New Roman"/>
                <w:sz w:val="20"/>
                <w:szCs w:val="18"/>
                <w:lang w:eastAsia="ar-SA"/>
              </w:rPr>
              <w:t>Требуемое (значение параметра)</w:t>
            </w:r>
          </w:p>
        </w:tc>
        <w:tc>
          <w:tcPr>
            <w:tcW w:w="2306" w:type="dxa"/>
            <w:shd w:val="clear" w:color="auto" w:fill="D9D9D9" w:themeFill="background1" w:themeFillShade="D9"/>
            <w:vAlign w:val="center"/>
          </w:tcPr>
          <w:p w14:paraId="3540661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D40769" w:rsidRPr="00D40769" w14:paraId="4229DB03" w14:textId="77777777" w:rsidTr="00D40769">
        <w:trPr>
          <w:jc w:val="center"/>
        </w:trPr>
        <w:tc>
          <w:tcPr>
            <w:tcW w:w="601" w:type="dxa"/>
            <w:vAlign w:val="center"/>
          </w:tcPr>
          <w:p w14:paraId="5D322B8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1</w:t>
            </w:r>
          </w:p>
        </w:tc>
        <w:tc>
          <w:tcPr>
            <w:tcW w:w="5646" w:type="dxa"/>
            <w:vAlign w:val="center"/>
          </w:tcPr>
          <w:p w14:paraId="68BDED1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Производитель</w:t>
            </w:r>
          </w:p>
        </w:tc>
        <w:tc>
          <w:tcPr>
            <w:tcW w:w="1863" w:type="dxa"/>
            <w:vAlign w:val="center"/>
          </w:tcPr>
          <w:p w14:paraId="593D313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*</w:t>
            </w:r>
          </w:p>
        </w:tc>
        <w:tc>
          <w:tcPr>
            <w:tcW w:w="2306" w:type="dxa"/>
            <w:vAlign w:val="center"/>
          </w:tcPr>
          <w:p w14:paraId="1B951A9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18"/>
                <w:lang w:eastAsia="en-US"/>
              </w:rPr>
            </w:pPr>
          </w:p>
        </w:tc>
      </w:tr>
      <w:tr w:rsidR="00D40769" w:rsidRPr="00D40769" w14:paraId="3CB51FE0" w14:textId="77777777" w:rsidTr="00D40769">
        <w:trPr>
          <w:jc w:val="center"/>
        </w:trPr>
        <w:tc>
          <w:tcPr>
            <w:tcW w:w="601" w:type="dxa"/>
            <w:vAlign w:val="center"/>
          </w:tcPr>
          <w:p w14:paraId="5AC3D8D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2</w:t>
            </w:r>
          </w:p>
        </w:tc>
        <w:tc>
          <w:tcPr>
            <w:tcW w:w="5646" w:type="dxa"/>
            <w:vAlign w:val="center"/>
          </w:tcPr>
          <w:p w14:paraId="2663307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Заводской тип (марка)</w:t>
            </w:r>
          </w:p>
        </w:tc>
        <w:tc>
          <w:tcPr>
            <w:tcW w:w="1863" w:type="dxa"/>
            <w:vAlign w:val="center"/>
          </w:tcPr>
          <w:p w14:paraId="4645FB3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*</w:t>
            </w:r>
          </w:p>
        </w:tc>
        <w:tc>
          <w:tcPr>
            <w:tcW w:w="2306" w:type="dxa"/>
            <w:vAlign w:val="center"/>
          </w:tcPr>
          <w:p w14:paraId="05C39EF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6FDC4864" w14:textId="77777777" w:rsidTr="00D40769">
        <w:trPr>
          <w:jc w:val="center"/>
        </w:trPr>
        <w:tc>
          <w:tcPr>
            <w:tcW w:w="601" w:type="dxa"/>
            <w:vAlign w:val="center"/>
          </w:tcPr>
          <w:p w14:paraId="0B94A12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3</w:t>
            </w:r>
          </w:p>
        </w:tc>
        <w:tc>
          <w:tcPr>
            <w:tcW w:w="5646" w:type="dxa"/>
            <w:vAlign w:val="center"/>
          </w:tcPr>
          <w:p w14:paraId="5FF81C2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Количество</w:t>
            </w:r>
          </w:p>
        </w:tc>
        <w:tc>
          <w:tcPr>
            <w:tcW w:w="1863" w:type="dxa"/>
            <w:vAlign w:val="center"/>
          </w:tcPr>
          <w:p w14:paraId="4C5CF81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2306" w:type="dxa"/>
            <w:vAlign w:val="center"/>
          </w:tcPr>
          <w:p w14:paraId="25A6176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0A67CB4" w14:textId="77777777" w:rsidTr="00D40769">
        <w:trPr>
          <w:jc w:val="center"/>
        </w:trPr>
        <w:tc>
          <w:tcPr>
            <w:tcW w:w="601" w:type="dxa"/>
            <w:vAlign w:val="center"/>
          </w:tcPr>
          <w:p w14:paraId="70D2283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4</w:t>
            </w:r>
          </w:p>
        </w:tc>
        <w:tc>
          <w:tcPr>
            <w:tcW w:w="5646" w:type="dxa"/>
            <w:vAlign w:val="center"/>
          </w:tcPr>
          <w:p w14:paraId="495D20B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Основные параметры</w:t>
            </w:r>
          </w:p>
        </w:tc>
        <w:tc>
          <w:tcPr>
            <w:tcW w:w="1863" w:type="dxa"/>
            <w:vAlign w:val="center"/>
          </w:tcPr>
          <w:p w14:paraId="14BDE86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54886C1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264BB4C" w14:textId="77777777" w:rsidTr="00D40769">
        <w:trPr>
          <w:jc w:val="center"/>
        </w:trPr>
        <w:tc>
          <w:tcPr>
            <w:tcW w:w="601" w:type="dxa"/>
            <w:vAlign w:val="center"/>
          </w:tcPr>
          <w:p w14:paraId="5E0AC58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</w:t>
            </w:r>
          </w:p>
        </w:tc>
        <w:tc>
          <w:tcPr>
            <w:tcW w:w="5646" w:type="dxa"/>
            <w:vAlign w:val="center"/>
          </w:tcPr>
          <w:p w14:paraId="5E48B87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Номинальное напряжение,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кВ</w:t>
            </w:r>
            <w:proofErr w:type="spellEnd"/>
          </w:p>
        </w:tc>
        <w:tc>
          <w:tcPr>
            <w:tcW w:w="1863" w:type="dxa"/>
            <w:vAlign w:val="center"/>
          </w:tcPr>
          <w:p w14:paraId="26D980B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10</w:t>
            </w:r>
          </w:p>
        </w:tc>
        <w:tc>
          <w:tcPr>
            <w:tcW w:w="2306" w:type="dxa"/>
            <w:vAlign w:val="center"/>
          </w:tcPr>
          <w:p w14:paraId="012B3A35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876F4ED" w14:textId="77777777" w:rsidTr="00D40769">
        <w:trPr>
          <w:jc w:val="center"/>
        </w:trPr>
        <w:tc>
          <w:tcPr>
            <w:tcW w:w="601" w:type="dxa"/>
            <w:vAlign w:val="center"/>
          </w:tcPr>
          <w:p w14:paraId="1D724DB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4.2</w:t>
            </w:r>
          </w:p>
        </w:tc>
        <w:tc>
          <w:tcPr>
            <w:tcW w:w="5646" w:type="dxa"/>
            <w:vAlign w:val="center"/>
          </w:tcPr>
          <w:p w14:paraId="451C5BA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Наибольшее рабочее напряжение,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кВ</w:t>
            </w:r>
            <w:proofErr w:type="spellEnd"/>
          </w:p>
        </w:tc>
        <w:tc>
          <w:tcPr>
            <w:tcW w:w="1863" w:type="dxa"/>
            <w:vAlign w:val="center"/>
          </w:tcPr>
          <w:p w14:paraId="6BF48D93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12</w:t>
            </w:r>
          </w:p>
        </w:tc>
        <w:tc>
          <w:tcPr>
            <w:tcW w:w="2306" w:type="dxa"/>
            <w:vAlign w:val="center"/>
          </w:tcPr>
          <w:p w14:paraId="1FE828E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B95C35F" w14:textId="77777777" w:rsidTr="00D40769">
        <w:trPr>
          <w:jc w:val="center"/>
        </w:trPr>
        <w:tc>
          <w:tcPr>
            <w:tcW w:w="601" w:type="dxa"/>
            <w:vAlign w:val="center"/>
          </w:tcPr>
          <w:p w14:paraId="769EDFF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4.3</w:t>
            </w:r>
          </w:p>
        </w:tc>
        <w:tc>
          <w:tcPr>
            <w:tcW w:w="5646" w:type="dxa"/>
            <w:vAlign w:val="center"/>
          </w:tcPr>
          <w:p w14:paraId="4804007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Номинальный ток, А</w:t>
            </w:r>
          </w:p>
        </w:tc>
        <w:tc>
          <w:tcPr>
            <w:tcW w:w="1863" w:type="dxa"/>
            <w:vAlign w:val="center"/>
          </w:tcPr>
          <w:p w14:paraId="5C91E1EA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800</w:t>
            </w:r>
          </w:p>
        </w:tc>
        <w:tc>
          <w:tcPr>
            <w:tcW w:w="2306" w:type="dxa"/>
            <w:vAlign w:val="center"/>
          </w:tcPr>
          <w:p w14:paraId="6394B94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357A06D" w14:textId="77777777" w:rsidTr="00D40769">
        <w:trPr>
          <w:jc w:val="center"/>
        </w:trPr>
        <w:tc>
          <w:tcPr>
            <w:tcW w:w="601" w:type="dxa"/>
            <w:vAlign w:val="center"/>
          </w:tcPr>
          <w:p w14:paraId="1B74EBC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4.4</w:t>
            </w:r>
          </w:p>
        </w:tc>
        <w:tc>
          <w:tcPr>
            <w:tcW w:w="5646" w:type="dxa"/>
            <w:vAlign w:val="center"/>
          </w:tcPr>
          <w:p w14:paraId="6F860A1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Номинальный ток отключения, кА</w:t>
            </w:r>
          </w:p>
        </w:tc>
        <w:tc>
          <w:tcPr>
            <w:tcW w:w="1863" w:type="dxa"/>
            <w:vAlign w:val="center"/>
          </w:tcPr>
          <w:p w14:paraId="043DAAD7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16</w:t>
            </w:r>
          </w:p>
        </w:tc>
        <w:tc>
          <w:tcPr>
            <w:tcW w:w="2306" w:type="dxa"/>
            <w:vAlign w:val="center"/>
          </w:tcPr>
          <w:p w14:paraId="4CCF9A19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279E3A3" w14:textId="77777777" w:rsidTr="00D40769">
        <w:trPr>
          <w:jc w:val="center"/>
        </w:trPr>
        <w:tc>
          <w:tcPr>
            <w:tcW w:w="601" w:type="dxa"/>
            <w:vAlign w:val="center"/>
          </w:tcPr>
          <w:p w14:paraId="63B24C4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4.5</w:t>
            </w:r>
          </w:p>
        </w:tc>
        <w:tc>
          <w:tcPr>
            <w:tcW w:w="5646" w:type="dxa"/>
            <w:vAlign w:val="center"/>
          </w:tcPr>
          <w:p w14:paraId="4A2592C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Испытательное напряжение в сухом состоянии, 50 Гц, 1 мин,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кВ</w:t>
            </w:r>
            <w:proofErr w:type="spellEnd"/>
          </w:p>
        </w:tc>
        <w:tc>
          <w:tcPr>
            <w:tcW w:w="1863" w:type="dxa"/>
            <w:vAlign w:val="center"/>
          </w:tcPr>
          <w:p w14:paraId="1E7D3C68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42</w:t>
            </w:r>
          </w:p>
        </w:tc>
        <w:tc>
          <w:tcPr>
            <w:tcW w:w="2306" w:type="dxa"/>
            <w:vAlign w:val="center"/>
          </w:tcPr>
          <w:p w14:paraId="45832045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71A1265" w14:textId="77777777" w:rsidTr="00D40769">
        <w:trPr>
          <w:jc w:val="center"/>
        </w:trPr>
        <w:tc>
          <w:tcPr>
            <w:tcW w:w="601" w:type="dxa"/>
            <w:vAlign w:val="center"/>
          </w:tcPr>
          <w:p w14:paraId="291EC5A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4.6</w:t>
            </w:r>
          </w:p>
        </w:tc>
        <w:tc>
          <w:tcPr>
            <w:tcW w:w="5646" w:type="dxa"/>
            <w:vAlign w:val="center"/>
          </w:tcPr>
          <w:p w14:paraId="1C9043B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Испытательное напряжение во влажном состоянии (при росе и под дождем), 50 Гц, 1 мин.,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кВ</w:t>
            </w:r>
            <w:proofErr w:type="spellEnd"/>
          </w:p>
        </w:tc>
        <w:tc>
          <w:tcPr>
            <w:tcW w:w="1863" w:type="dxa"/>
            <w:vAlign w:val="center"/>
          </w:tcPr>
          <w:p w14:paraId="6581E2D2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28</w:t>
            </w:r>
          </w:p>
        </w:tc>
        <w:tc>
          <w:tcPr>
            <w:tcW w:w="2306" w:type="dxa"/>
            <w:vAlign w:val="center"/>
          </w:tcPr>
          <w:p w14:paraId="42E7865A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BCB1D86" w14:textId="77777777" w:rsidTr="00D40769">
        <w:trPr>
          <w:jc w:val="center"/>
        </w:trPr>
        <w:tc>
          <w:tcPr>
            <w:tcW w:w="601" w:type="dxa"/>
            <w:vAlign w:val="center"/>
          </w:tcPr>
          <w:p w14:paraId="4E40958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4.7</w:t>
            </w:r>
          </w:p>
        </w:tc>
        <w:tc>
          <w:tcPr>
            <w:tcW w:w="5646" w:type="dxa"/>
            <w:vAlign w:val="center"/>
          </w:tcPr>
          <w:p w14:paraId="1EB4C73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Испытательное напряжение грозового импульса,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кВ</w:t>
            </w:r>
            <w:proofErr w:type="spellEnd"/>
          </w:p>
        </w:tc>
        <w:tc>
          <w:tcPr>
            <w:tcW w:w="1863" w:type="dxa"/>
            <w:vAlign w:val="center"/>
          </w:tcPr>
          <w:p w14:paraId="184B4FCA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ar-SA"/>
              </w:rPr>
              <w:t>110</w:t>
            </w:r>
          </w:p>
        </w:tc>
        <w:tc>
          <w:tcPr>
            <w:tcW w:w="2306" w:type="dxa"/>
            <w:vAlign w:val="center"/>
          </w:tcPr>
          <w:p w14:paraId="1C40C4D0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3A92492" w14:textId="77777777" w:rsidTr="00D40769">
        <w:trPr>
          <w:jc w:val="center"/>
        </w:trPr>
        <w:tc>
          <w:tcPr>
            <w:tcW w:w="601" w:type="dxa"/>
            <w:vAlign w:val="center"/>
          </w:tcPr>
          <w:p w14:paraId="3A38A63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4.8</w:t>
            </w:r>
          </w:p>
        </w:tc>
        <w:tc>
          <w:tcPr>
            <w:tcW w:w="5646" w:type="dxa"/>
            <w:vAlign w:val="center"/>
          </w:tcPr>
          <w:p w14:paraId="2A4CCA9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Уровень частичных разрядов,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пКп</w:t>
            </w:r>
            <w:proofErr w:type="spellEnd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, не менее (при 13,2 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кВ</w:t>
            </w:r>
            <w:proofErr w:type="spellEnd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)</w:t>
            </w:r>
          </w:p>
        </w:tc>
        <w:tc>
          <w:tcPr>
            <w:tcW w:w="1863" w:type="dxa"/>
            <w:vAlign w:val="center"/>
          </w:tcPr>
          <w:p w14:paraId="5F0406EC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10</w:t>
            </w:r>
          </w:p>
        </w:tc>
        <w:tc>
          <w:tcPr>
            <w:tcW w:w="2306" w:type="dxa"/>
            <w:vAlign w:val="center"/>
          </w:tcPr>
          <w:p w14:paraId="388A7B4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74BE42C" w14:textId="77777777" w:rsidTr="00D40769">
        <w:trPr>
          <w:jc w:val="center"/>
        </w:trPr>
        <w:tc>
          <w:tcPr>
            <w:tcW w:w="601" w:type="dxa"/>
            <w:vAlign w:val="center"/>
          </w:tcPr>
          <w:p w14:paraId="7AECC89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4.9</w:t>
            </w:r>
          </w:p>
        </w:tc>
        <w:tc>
          <w:tcPr>
            <w:tcW w:w="5646" w:type="dxa"/>
            <w:vAlign w:val="center"/>
          </w:tcPr>
          <w:p w14:paraId="68D7EA4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Механический ресурс циклов «В-О», не менее</w:t>
            </w:r>
          </w:p>
        </w:tc>
        <w:tc>
          <w:tcPr>
            <w:tcW w:w="1863" w:type="dxa"/>
            <w:vAlign w:val="center"/>
          </w:tcPr>
          <w:p w14:paraId="3E4359D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30 000</w:t>
            </w:r>
          </w:p>
        </w:tc>
        <w:tc>
          <w:tcPr>
            <w:tcW w:w="2306" w:type="dxa"/>
            <w:vAlign w:val="center"/>
          </w:tcPr>
          <w:p w14:paraId="38DB7CB4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6003287" w14:textId="77777777" w:rsidTr="00D40769">
        <w:trPr>
          <w:jc w:val="center"/>
        </w:trPr>
        <w:tc>
          <w:tcPr>
            <w:tcW w:w="601" w:type="dxa"/>
            <w:vAlign w:val="center"/>
          </w:tcPr>
          <w:p w14:paraId="157D639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4.10</w:t>
            </w:r>
          </w:p>
        </w:tc>
        <w:tc>
          <w:tcPr>
            <w:tcW w:w="5646" w:type="dxa"/>
            <w:vAlign w:val="center"/>
          </w:tcPr>
          <w:p w14:paraId="0661ADF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Ресурс по коммутационной стойкости, не менее:</w:t>
            </w:r>
          </w:p>
        </w:tc>
        <w:tc>
          <w:tcPr>
            <w:tcW w:w="1863" w:type="dxa"/>
            <w:vAlign w:val="center"/>
          </w:tcPr>
          <w:p w14:paraId="6C5C5D22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2E6DD139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B521059" w14:textId="77777777" w:rsidTr="00D40769">
        <w:trPr>
          <w:jc w:val="center"/>
        </w:trPr>
        <w:tc>
          <w:tcPr>
            <w:tcW w:w="601" w:type="dxa"/>
            <w:vAlign w:val="center"/>
          </w:tcPr>
          <w:p w14:paraId="109F2F1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5646" w:type="dxa"/>
            <w:vAlign w:val="center"/>
          </w:tcPr>
          <w:p w14:paraId="45DDB11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- при номинальном токе, циклов «В-О»</w:t>
            </w:r>
          </w:p>
        </w:tc>
        <w:tc>
          <w:tcPr>
            <w:tcW w:w="1863" w:type="dxa"/>
            <w:vAlign w:val="center"/>
          </w:tcPr>
          <w:p w14:paraId="64DE7F63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30 000</w:t>
            </w:r>
          </w:p>
        </w:tc>
        <w:tc>
          <w:tcPr>
            <w:tcW w:w="2306" w:type="dxa"/>
            <w:vAlign w:val="center"/>
          </w:tcPr>
          <w:p w14:paraId="46C9EB3B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9C8A920" w14:textId="77777777" w:rsidTr="00D40769">
        <w:trPr>
          <w:jc w:val="center"/>
        </w:trPr>
        <w:tc>
          <w:tcPr>
            <w:tcW w:w="601" w:type="dxa"/>
            <w:vAlign w:val="center"/>
          </w:tcPr>
          <w:p w14:paraId="2649FEF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5646" w:type="dxa"/>
            <w:vAlign w:val="center"/>
          </w:tcPr>
          <w:p w14:paraId="7FC76BB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- при номинальном токе отключения, циклов «В-О»</w:t>
            </w:r>
          </w:p>
        </w:tc>
        <w:tc>
          <w:tcPr>
            <w:tcW w:w="1863" w:type="dxa"/>
            <w:vAlign w:val="center"/>
          </w:tcPr>
          <w:p w14:paraId="207C8D2C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- при токе отключения 16 кА, операций В-О – 70</w:t>
            </w:r>
          </w:p>
          <w:p w14:paraId="6540994A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- при токе отключения 12,5 кА, операций В-О – 120</w:t>
            </w:r>
          </w:p>
        </w:tc>
        <w:tc>
          <w:tcPr>
            <w:tcW w:w="2306" w:type="dxa"/>
            <w:vAlign w:val="center"/>
          </w:tcPr>
          <w:p w14:paraId="7A459095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F348D60" w14:textId="77777777" w:rsidTr="00D40769">
        <w:trPr>
          <w:jc w:val="center"/>
        </w:trPr>
        <w:tc>
          <w:tcPr>
            <w:tcW w:w="601" w:type="dxa"/>
            <w:vAlign w:val="center"/>
          </w:tcPr>
          <w:p w14:paraId="020D1A5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4.11</w:t>
            </w:r>
          </w:p>
        </w:tc>
        <w:tc>
          <w:tcPr>
            <w:tcW w:w="5646" w:type="dxa"/>
            <w:vAlign w:val="center"/>
          </w:tcPr>
          <w:p w14:paraId="4BB8AD7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Собственное время включения коммутационного модуля от РЗА,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мс</w:t>
            </w:r>
            <w:proofErr w:type="spellEnd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, не более</w:t>
            </w:r>
          </w:p>
        </w:tc>
        <w:tc>
          <w:tcPr>
            <w:tcW w:w="1863" w:type="dxa"/>
            <w:vAlign w:val="center"/>
          </w:tcPr>
          <w:p w14:paraId="06E45022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60</w:t>
            </w:r>
          </w:p>
        </w:tc>
        <w:tc>
          <w:tcPr>
            <w:tcW w:w="2306" w:type="dxa"/>
            <w:vAlign w:val="center"/>
          </w:tcPr>
          <w:p w14:paraId="7FE2E9E9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1398BBA" w14:textId="77777777" w:rsidTr="00D40769">
        <w:trPr>
          <w:jc w:val="center"/>
        </w:trPr>
        <w:tc>
          <w:tcPr>
            <w:tcW w:w="601" w:type="dxa"/>
            <w:vAlign w:val="center"/>
          </w:tcPr>
          <w:p w14:paraId="5E206DE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4.12</w:t>
            </w:r>
          </w:p>
        </w:tc>
        <w:tc>
          <w:tcPr>
            <w:tcW w:w="5646" w:type="dxa"/>
            <w:vAlign w:val="center"/>
          </w:tcPr>
          <w:p w14:paraId="1D25CC9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Собственное время отключения коммутационного модуля от РЗА,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мс</w:t>
            </w:r>
            <w:proofErr w:type="spellEnd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, не более</w:t>
            </w:r>
          </w:p>
        </w:tc>
        <w:tc>
          <w:tcPr>
            <w:tcW w:w="1863" w:type="dxa"/>
            <w:vAlign w:val="center"/>
          </w:tcPr>
          <w:p w14:paraId="4E270FE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30</w:t>
            </w:r>
          </w:p>
        </w:tc>
        <w:tc>
          <w:tcPr>
            <w:tcW w:w="2306" w:type="dxa"/>
            <w:vAlign w:val="center"/>
          </w:tcPr>
          <w:p w14:paraId="4B9AEB16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6FAE6596" w14:textId="77777777" w:rsidTr="00D40769">
        <w:trPr>
          <w:trHeight w:val="107"/>
          <w:jc w:val="center"/>
        </w:trPr>
        <w:tc>
          <w:tcPr>
            <w:tcW w:w="601" w:type="dxa"/>
            <w:vAlign w:val="center"/>
          </w:tcPr>
          <w:p w14:paraId="67B2252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4.13</w:t>
            </w:r>
          </w:p>
        </w:tc>
        <w:tc>
          <w:tcPr>
            <w:tcW w:w="5646" w:type="dxa"/>
            <w:vAlign w:val="center"/>
          </w:tcPr>
          <w:p w14:paraId="3848270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Цикл АПВ</w:t>
            </w:r>
          </w:p>
        </w:tc>
        <w:tc>
          <w:tcPr>
            <w:tcW w:w="1863" w:type="dxa"/>
            <w:vAlign w:val="center"/>
          </w:tcPr>
          <w:p w14:paraId="430F0E6A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О – 0,1с – ВО – 1с – ВО – 1с – ВО - 60 с</w:t>
            </w:r>
          </w:p>
        </w:tc>
        <w:tc>
          <w:tcPr>
            <w:tcW w:w="2306" w:type="dxa"/>
            <w:vAlign w:val="center"/>
          </w:tcPr>
          <w:p w14:paraId="33A8D98B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18941F8" w14:textId="77777777" w:rsidTr="00D40769">
        <w:trPr>
          <w:jc w:val="center"/>
        </w:trPr>
        <w:tc>
          <w:tcPr>
            <w:tcW w:w="601" w:type="dxa"/>
            <w:vAlign w:val="center"/>
          </w:tcPr>
          <w:p w14:paraId="107C1F4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4.14</w:t>
            </w:r>
          </w:p>
        </w:tc>
        <w:tc>
          <w:tcPr>
            <w:tcW w:w="5646" w:type="dxa"/>
            <w:vAlign w:val="center"/>
          </w:tcPr>
          <w:p w14:paraId="04C7F2E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Количество циклов «В-О» в час, не менее</w:t>
            </w:r>
          </w:p>
        </w:tc>
        <w:tc>
          <w:tcPr>
            <w:tcW w:w="1863" w:type="dxa"/>
            <w:vAlign w:val="center"/>
          </w:tcPr>
          <w:p w14:paraId="05BD7BA8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100</w:t>
            </w:r>
          </w:p>
        </w:tc>
        <w:tc>
          <w:tcPr>
            <w:tcW w:w="2306" w:type="dxa"/>
            <w:vAlign w:val="center"/>
          </w:tcPr>
          <w:p w14:paraId="513D8E4F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654B424C" w14:textId="77777777" w:rsidTr="00D40769">
        <w:trPr>
          <w:jc w:val="center"/>
        </w:trPr>
        <w:tc>
          <w:tcPr>
            <w:tcW w:w="601" w:type="dxa"/>
            <w:vAlign w:val="center"/>
          </w:tcPr>
          <w:p w14:paraId="49B495B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4.15</w:t>
            </w:r>
          </w:p>
        </w:tc>
        <w:tc>
          <w:tcPr>
            <w:tcW w:w="5646" w:type="dxa"/>
            <w:vAlign w:val="center"/>
          </w:tcPr>
          <w:p w14:paraId="2FDF95E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Переходное сопротивление коммутационного модуля, мкОм, не более</w:t>
            </w:r>
          </w:p>
        </w:tc>
        <w:tc>
          <w:tcPr>
            <w:tcW w:w="1863" w:type="dxa"/>
            <w:vAlign w:val="center"/>
          </w:tcPr>
          <w:p w14:paraId="2F864FE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85 – без контактных терминалов</w:t>
            </w:r>
          </w:p>
          <w:p w14:paraId="4EB519DA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120 – с контактными терминалами</w:t>
            </w:r>
          </w:p>
        </w:tc>
        <w:tc>
          <w:tcPr>
            <w:tcW w:w="2306" w:type="dxa"/>
            <w:vAlign w:val="center"/>
          </w:tcPr>
          <w:p w14:paraId="14ADA979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B4E02F0" w14:textId="77777777" w:rsidTr="00D40769">
        <w:trPr>
          <w:jc w:val="center"/>
        </w:trPr>
        <w:tc>
          <w:tcPr>
            <w:tcW w:w="601" w:type="dxa"/>
            <w:vAlign w:val="center"/>
          </w:tcPr>
          <w:p w14:paraId="133B586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4.16</w:t>
            </w:r>
          </w:p>
        </w:tc>
        <w:tc>
          <w:tcPr>
            <w:tcW w:w="5646" w:type="dxa"/>
            <w:vAlign w:val="center"/>
          </w:tcPr>
          <w:p w14:paraId="66BBCF8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Степень защиты коммутационного модуля и шкафа управления</w:t>
            </w:r>
          </w:p>
        </w:tc>
        <w:tc>
          <w:tcPr>
            <w:tcW w:w="1863" w:type="dxa"/>
            <w:vAlign w:val="center"/>
          </w:tcPr>
          <w:p w14:paraId="4E15FD0F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 xml:space="preserve">IP 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65</w:t>
            </w:r>
          </w:p>
        </w:tc>
        <w:tc>
          <w:tcPr>
            <w:tcW w:w="2306" w:type="dxa"/>
            <w:vAlign w:val="center"/>
          </w:tcPr>
          <w:p w14:paraId="3C9A0210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CE830A0" w14:textId="77777777" w:rsidTr="00D40769">
        <w:trPr>
          <w:jc w:val="center"/>
        </w:trPr>
        <w:tc>
          <w:tcPr>
            <w:tcW w:w="601" w:type="dxa"/>
            <w:vAlign w:val="center"/>
          </w:tcPr>
          <w:p w14:paraId="7AD3BD4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4.17</w:t>
            </w:r>
          </w:p>
        </w:tc>
        <w:tc>
          <w:tcPr>
            <w:tcW w:w="5646" w:type="dxa"/>
            <w:vAlign w:val="center"/>
          </w:tcPr>
          <w:p w14:paraId="2812269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Система автономного питания шкафа управления должна обеспечивать его работоспособность в течение, не менее (часов)</w:t>
            </w:r>
          </w:p>
        </w:tc>
        <w:tc>
          <w:tcPr>
            <w:tcW w:w="1863" w:type="dxa"/>
            <w:vAlign w:val="center"/>
          </w:tcPr>
          <w:p w14:paraId="5B5F2CD2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при -40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vertAlign w:val="superscript"/>
                <w:lang w:eastAsia="en-US"/>
              </w:rPr>
              <w:t>о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С (-60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vertAlign w:val="superscript"/>
                <w:lang w:eastAsia="en-US"/>
              </w:rPr>
              <w:t>о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С) – 48</w:t>
            </w:r>
          </w:p>
          <w:p w14:paraId="6D475671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при +20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vertAlign w:val="superscript"/>
                <w:lang w:eastAsia="en-US"/>
              </w:rPr>
              <w:t>о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С – 120</w:t>
            </w:r>
          </w:p>
          <w:p w14:paraId="64CC2B4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при +55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vertAlign w:val="superscript"/>
                <w:lang w:eastAsia="en-US"/>
              </w:rPr>
              <w:t>о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С – 120</w:t>
            </w:r>
          </w:p>
        </w:tc>
        <w:tc>
          <w:tcPr>
            <w:tcW w:w="2306" w:type="dxa"/>
            <w:vAlign w:val="center"/>
          </w:tcPr>
          <w:p w14:paraId="07A62BBA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5A422E5" w14:textId="77777777" w:rsidTr="00D40769">
        <w:trPr>
          <w:jc w:val="center"/>
        </w:trPr>
        <w:tc>
          <w:tcPr>
            <w:tcW w:w="601" w:type="dxa"/>
            <w:vAlign w:val="center"/>
          </w:tcPr>
          <w:p w14:paraId="429E2A7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4.18</w:t>
            </w:r>
          </w:p>
        </w:tc>
        <w:tc>
          <w:tcPr>
            <w:tcW w:w="5646" w:type="dxa"/>
            <w:vAlign w:val="center"/>
          </w:tcPr>
          <w:p w14:paraId="48D0D85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Номинальное напряжение системы бесперебойного питания, В</w:t>
            </w:r>
          </w:p>
        </w:tc>
        <w:tc>
          <w:tcPr>
            <w:tcW w:w="1863" w:type="dxa"/>
            <w:vAlign w:val="center"/>
          </w:tcPr>
          <w:p w14:paraId="0F09A1F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12</w:t>
            </w:r>
          </w:p>
        </w:tc>
        <w:tc>
          <w:tcPr>
            <w:tcW w:w="2306" w:type="dxa"/>
            <w:vAlign w:val="center"/>
          </w:tcPr>
          <w:p w14:paraId="7F98027B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85551F4" w14:textId="77777777" w:rsidTr="00D40769">
        <w:trPr>
          <w:jc w:val="center"/>
        </w:trPr>
        <w:tc>
          <w:tcPr>
            <w:tcW w:w="601" w:type="dxa"/>
            <w:vAlign w:val="center"/>
          </w:tcPr>
          <w:p w14:paraId="04DB689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4.19</w:t>
            </w:r>
          </w:p>
        </w:tc>
        <w:tc>
          <w:tcPr>
            <w:tcW w:w="5646" w:type="dxa"/>
            <w:vAlign w:val="center"/>
          </w:tcPr>
          <w:p w14:paraId="704706B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Критерий качества функционирования при нормированных электромагнитных воздействиях</w:t>
            </w:r>
          </w:p>
        </w:tc>
        <w:tc>
          <w:tcPr>
            <w:tcW w:w="1863" w:type="dxa"/>
            <w:vAlign w:val="center"/>
          </w:tcPr>
          <w:p w14:paraId="6FD9B9B3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«А»</w:t>
            </w:r>
          </w:p>
        </w:tc>
        <w:tc>
          <w:tcPr>
            <w:tcW w:w="2306" w:type="dxa"/>
            <w:vAlign w:val="center"/>
          </w:tcPr>
          <w:p w14:paraId="0EB607C9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120F1E1" w14:textId="77777777" w:rsidTr="00D40769">
        <w:trPr>
          <w:jc w:val="center"/>
        </w:trPr>
        <w:tc>
          <w:tcPr>
            <w:tcW w:w="601" w:type="dxa"/>
            <w:vAlign w:val="center"/>
          </w:tcPr>
          <w:p w14:paraId="7C35F6B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4.20</w:t>
            </w:r>
          </w:p>
        </w:tc>
        <w:tc>
          <w:tcPr>
            <w:tcW w:w="5646" w:type="dxa"/>
            <w:vAlign w:val="center"/>
          </w:tcPr>
          <w:p w14:paraId="3D47056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Относительная погрешность измерения фазного тока, %, не более</w:t>
            </w:r>
          </w:p>
        </w:tc>
        <w:tc>
          <w:tcPr>
            <w:tcW w:w="1863" w:type="dxa"/>
            <w:vAlign w:val="center"/>
          </w:tcPr>
          <w:p w14:paraId="68A807ED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0,5</w:t>
            </w:r>
          </w:p>
        </w:tc>
        <w:tc>
          <w:tcPr>
            <w:tcW w:w="2306" w:type="dxa"/>
            <w:vAlign w:val="center"/>
          </w:tcPr>
          <w:p w14:paraId="11450D6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1FA52E7" w14:textId="77777777" w:rsidTr="00D40769">
        <w:trPr>
          <w:jc w:val="center"/>
        </w:trPr>
        <w:tc>
          <w:tcPr>
            <w:tcW w:w="601" w:type="dxa"/>
            <w:vAlign w:val="center"/>
          </w:tcPr>
          <w:p w14:paraId="07EC121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lastRenderedPageBreak/>
              <w:t>4.21</w:t>
            </w:r>
          </w:p>
        </w:tc>
        <w:tc>
          <w:tcPr>
            <w:tcW w:w="5646" w:type="dxa"/>
            <w:vAlign w:val="center"/>
          </w:tcPr>
          <w:p w14:paraId="067DDB0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Относительная погрешность измерения фазного напряжения, %, не более</w:t>
            </w:r>
          </w:p>
        </w:tc>
        <w:tc>
          <w:tcPr>
            <w:tcW w:w="1863" w:type="dxa"/>
            <w:vAlign w:val="center"/>
          </w:tcPr>
          <w:p w14:paraId="2548BF57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0,5</w:t>
            </w:r>
          </w:p>
        </w:tc>
        <w:tc>
          <w:tcPr>
            <w:tcW w:w="2306" w:type="dxa"/>
            <w:vAlign w:val="center"/>
          </w:tcPr>
          <w:p w14:paraId="72E122A0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D8ABF8D" w14:textId="77777777" w:rsidTr="00D40769">
        <w:trPr>
          <w:jc w:val="center"/>
        </w:trPr>
        <w:tc>
          <w:tcPr>
            <w:tcW w:w="601" w:type="dxa"/>
            <w:vAlign w:val="center"/>
          </w:tcPr>
          <w:p w14:paraId="3B4B4EA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5</w:t>
            </w:r>
          </w:p>
        </w:tc>
        <w:tc>
          <w:tcPr>
            <w:tcW w:w="5646" w:type="dxa"/>
            <w:vAlign w:val="center"/>
          </w:tcPr>
          <w:p w14:paraId="5314EAE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Требования к конструкции, изготовлению и материалам</w:t>
            </w:r>
          </w:p>
        </w:tc>
        <w:tc>
          <w:tcPr>
            <w:tcW w:w="1863" w:type="dxa"/>
            <w:vAlign w:val="center"/>
          </w:tcPr>
          <w:p w14:paraId="64848D63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4C30F744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F6C022C" w14:textId="77777777" w:rsidTr="00D40769">
        <w:trPr>
          <w:jc w:val="center"/>
        </w:trPr>
        <w:tc>
          <w:tcPr>
            <w:tcW w:w="601" w:type="dxa"/>
            <w:vAlign w:val="center"/>
          </w:tcPr>
          <w:p w14:paraId="1EE3418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5.1</w:t>
            </w:r>
          </w:p>
        </w:tc>
        <w:tc>
          <w:tcPr>
            <w:tcW w:w="5646" w:type="dxa"/>
            <w:vAlign w:val="center"/>
          </w:tcPr>
          <w:p w14:paraId="0F552EC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Столбовая (для установки на одной ж/б стойке типа СВ-110), (да/нет)</w:t>
            </w:r>
          </w:p>
        </w:tc>
        <w:tc>
          <w:tcPr>
            <w:tcW w:w="1863" w:type="dxa"/>
            <w:vAlign w:val="center"/>
          </w:tcPr>
          <w:p w14:paraId="51EF9F1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70B734A8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8CF2019" w14:textId="77777777" w:rsidTr="00D40769">
        <w:trPr>
          <w:jc w:val="center"/>
        </w:trPr>
        <w:tc>
          <w:tcPr>
            <w:tcW w:w="601" w:type="dxa"/>
            <w:vAlign w:val="center"/>
          </w:tcPr>
          <w:p w14:paraId="2D9C369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5.2</w:t>
            </w:r>
          </w:p>
        </w:tc>
        <w:tc>
          <w:tcPr>
            <w:tcW w:w="5646" w:type="dxa"/>
            <w:vAlign w:val="center"/>
          </w:tcPr>
          <w:p w14:paraId="5CE7FCB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Отсутствие открытых токоведущих частей внутри коммутационного модуля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реклоузера</w:t>
            </w:r>
            <w:proofErr w:type="spellEnd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(да/нет)</w:t>
            </w:r>
          </w:p>
        </w:tc>
        <w:tc>
          <w:tcPr>
            <w:tcW w:w="1863" w:type="dxa"/>
            <w:vAlign w:val="center"/>
          </w:tcPr>
          <w:p w14:paraId="4AD64CC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1A4D0BEC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459072A" w14:textId="77777777" w:rsidTr="00D40769">
        <w:trPr>
          <w:jc w:val="center"/>
        </w:trPr>
        <w:tc>
          <w:tcPr>
            <w:tcW w:w="601" w:type="dxa"/>
            <w:vAlign w:val="center"/>
          </w:tcPr>
          <w:p w14:paraId="5D0F1DD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5.3</w:t>
            </w:r>
          </w:p>
        </w:tc>
        <w:tc>
          <w:tcPr>
            <w:tcW w:w="5646" w:type="dxa"/>
            <w:vAlign w:val="center"/>
          </w:tcPr>
          <w:p w14:paraId="27F9D61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Материал корпуса</w:t>
            </w:r>
          </w:p>
        </w:tc>
        <w:tc>
          <w:tcPr>
            <w:tcW w:w="1863" w:type="dxa"/>
            <w:vAlign w:val="center"/>
          </w:tcPr>
          <w:p w14:paraId="369727A4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Алюминий (нержавеющая сталь), покрытый  порошковой краской</w:t>
            </w:r>
          </w:p>
        </w:tc>
        <w:tc>
          <w:tcPr>
            <w:tcW w:w="2306" w:type="dxa"/>
            <w:vAlign w:val="center"/>
          </w:tcPr>
          <w:p w14:paraId="5FD89F02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689E849" w14:textId="77777777" w:rsidTr="00D40769">
        <w:trPr>
          <w:jc w:val="center"/>
        </w:trPr>
        <w:tc>
          <w:tcPr>
            <w:tcW w:w="601" w:type="dxa"/>
            <w:vAlign w:val="center"/>
          </w:tcPr>
          <w:p w14:paraId="36749E4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5.4</w:t>
            </w:r>
          </w:p>
        </w:tc>
        <w:tc>
          <w:tcPr>
            <w:tcW w:w="5646" w:type="dxa"/>
            <w:vAlign w:val="center"/>
          </w:tcPr>
          <w:p w14:paraId="32E85F8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Масса коммутационного модуля, не более, кг</w:t>
            </w:r>
          </w:p>
        </w:tc>
        <w:tc>
          <w:tcPr>
            <w:tcW w:w="1863" w:type="dxa"/>
            <w:vAlign w:val="center"/>
          </w:tcPr>
          <w:p w14:paraId="17A5D387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100</w:t>
            </w:r>
          </w:p>
        </w:tc>
        <w:tc>
          <w:tcPr>
            <w:tcW w:w="2306" w:type="dxa"/>
            <w:vAlign w:val="center"/>
          </w:tcPr>
          <w:p w14:paraId="4FB0A3D4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6C220FBC" w14:textId="77777777" w:rsidTr="00D40769">
        <w:trPr>
          <w:jc w:val="center"/>
        </w:trPr>
        <w:tc>
          <w:tcPr>
            <w:tcW w:w="601" w:type="dxa"/>
            <w:vAlign w:val="center"/>
          </w:tcPr>
          <w:p w14:paraId="33A1246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5.5</w:t>
            </w:r>
          </w:p>
        </w:tc>
        <w:tc>
          <w:tcPr>
            <w:tcW w:w="5646" w:type="dxa"/>
            <w:vAlign w:val="center"/>
          </w:tcPr>
          <w:p w14:paraId="47FEE5E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Масса шкафа управления, не более, кг</w:t>
            </w:r>
          </w:p>
        </w:tc>
        <w:tc>
          <w:tcPr>
            <w:tcW w:w="1863" w:type="dxa"/>
            <w:vAlign w:val="center"/>
          </w:tcPr>
          <w:p w14:paraId="18C792C3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42</w:t>
            </w:r>
          </w:p>
        </w:tc>
        <w:tc>
          <w:tcPr>
            <w:tcW w:w="2306" w:type="dxa"/>
            <w:vAlign w:val="center"/>
          </w:tcPr>
          <w:p w14:paraId="3B55F844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51D2444" w14:textId="77777777" w:rsidTr="00D40769">
        <w:trPr>
          <w:jc w:val="center"/>
        </w:trPr>
        <w:tc>
          <w:tcPr>
            <w:tcW w:w="601" w:type="dxa"/>
            <w:vAlign w:val="center"/>
          </w:tcPr>
          <w:p w14:paraId="71C280A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5.6</w:t>
            </w:r>
          </w:p>
        </w:tc>
        <w:tc>
          <w:tcPr>
            <w:tcW w:w="5646" w:type="dxa"/>
            <w:vAlign w:val="center"/>
          </w:tcPr>
          <w:p w14:paraId="4DCD788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Масса коммутационного модуля, кг, не более</w:t>
            </w:r>
          </w:p>
        </w:tc>
        <w:tc>
          <w:tcPr>
            <w:tcW w:w="1863" w:type="dxa"/>
            <w:vAlign w:val="center"/>
          </w:tcPr>
          <w:p w14:paraId="5E95BD5D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100</w:t>
            </w:r>
          </w:p>
        </w:tc>
        <w:tc>
          <w:tcPr>
            <w:tcW w:w="2306" w:type="dxa"/>
            <w:vAlign w:val="center"/>
          </w:tcPr>
          <w:p w14:paraId="318E8F53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109C0A4" w14:textId="77777777" w:rsidTr="00D40769">
        <w:trPr>
          <w:jc w:val="center"/>
        </w:trPr>
        <w:tc>
          <w:tcPr>
            <w:tcW w:w="601" w:type="dxa"/>
            <w:vAlign w:val="center"/>
          </w:tcPr>
          <w:p w14:paraId="0A0518A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5.7</w:t>
            </w:r>
          </w:p>
        </w:tc>
        <w:tc>
          <w:tcPr>
            <w:tcW w:w="5646" w:type="dxa"/>
            <w:vAlign w:val="center"/>
          </w:tcPr>
          <w:p w14:paraId="008E766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Масса шкафа управления, кг, не более</w:t>
            </w:r>
          </w:p>
        </w:tc>
        <w:tc>
          <w:tcPr>
            <w:tcW w:w="1863" w:type="dxa"/>
            <w:vAlign w:val="center"/>
          </w:tcPr>
          <w:p w14:paraId="746079A5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ar-SA"/>
              </w:rPr>
              <w:t>42</w:t>
            </w:r>
          </w:p>
        </w:tc>
        <w:tc>
          <w:tcPr>
            <w:tcW w:w="2306" w:type="dxa"/>
            <w:vAlign w:val="center"/>
          </w:tcPr>
          <w:p w14:paraId="3427AC4C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3A8CFE5" w14:textId="77777777" w:rsidTr="00D40769">
        <w:trPr>
          <w:jc w:val="center"/>
        </w:trPr>
        <w:tc>
          <w:tcPr>
            <w:tcW w:w="601" w:type="dxa"/>
            <w:vAlign w:val="center"/>
          </w:tcPr>
          <w:p w14:paraId="1E30360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5.8</w:t>
            </w:r>
          </w:p>
        </w:tc>
        <w:tc>
          <w:tcPr>
            <w:tcW w:w="5646" w:type="dxa"/>
            <w:vAlign w:val="center"/>
          </w:tcPr>
          <w:p w14:paraId="3A95C4D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Масса ТСН, кг, не более</w:t>
            </w:r>
          </w:p>
        </w:tc>
        <w:tc>
          <w:tcPr>
            <w:tcW w:w="1863" w:type="dxa"/>
            <w:vAlign w:val="center"/>
          </w:tcPr>
          <w:p w14:paraId="1EAC860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42</w:t>
            </w:r>
          </w:p>
        </w:tc>
        <w:tc>
          <w:tcPr>
            <w:tcW w:w="2306" w:type="dxa"/>
            <w:vAlign w:val="center"/>
          </w:tcPr>
          <w:p w14:paraId="5B9F91CA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9EE9010" w14:textId="77777777" w:rsidTr="00D40769">
        <w:trPr>
          <w:jc w:val="center"/>
        </w:trPr>
        <w:tc>
          <w:tcPr>
            <w:tcW w:w="601" w:type="dxa"/>
            <w:vAlign w:val="center"/>
          </w:tcPr>
          <w:p w14:paraId="4E3C520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5.9</w:t>
            </w:r>
          </w:p>
        </w:tc>
        <w:tc>
          <w:tcPr>
            <w:tcW w:w="5646" w:type="dxa"/>
            <w:vAlign w:val="center"/>
          </w:tcPr>
          <w:p w14:paraId="7B243F4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Масса ОПН, кг, не более</w:t>
            </w:r>
          </w:p>
        </w:tc>
        <w:tc>
          <w:tcPr>
            <w:tcW w:w="1863" w:type="dxa"/>
            <w:vAlign w:val="center"/>
          </w:tcPr>
          <w:p w14:paraId="389C1AA6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0,75</w:t>
            </w:r>
          </w:p>
        </w:tc>
        <w:tc>
          <w:tcPr>
            <w:tcW w:w="2306" w:type="dxa"/>
            <w:vAlign w:val="center"/>
          </w:tcPr>
          <w:p w14:paraId="57B73163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379F2AC" w14:textId="77777777" w:rsidTr="00D40769">
        <w:trPr>
          <w:jc w:val="center"/>
        </w:trPr>
        <w:tc>
          <w:tcPr>
            <w:tcW w:w="601" w:type="dxa"/>
            <w:vAlign w:val="center"/>
          </w:tcPr>
          <w:p w14:paraId="40197B4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5.10</w:t>
            </w:r>
          </w:p>
        </w:tc>
        <w:tc>
          <w:tcPr>
            <w:tcW w:w="5646" w:type="dxa"/>
            <w:vAlign w:val="center"/>
          </w:tcPr>
          <w:p w14:paraId="2C9AEE8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Масса монтажного комплекта, кг, не более</w:t>
            </w:r>
          </w:p>
        </w:tc>
        <w:tc>
          <w:tcPr>
            <w:tcW w:w="1863" w:type="dxa"/>
            <w:vAlign w:val="center"/>
          </w:tcPr>
          <w:p w14:paraId="4EBD1FBC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50</w:t>
            </w:r>
          </w:p>
        </w:tc>
        <w:tc>
          <w:tcPr>
            <w:tcW w:w="2306" w:type="dxa"/>
            <w:vAlign w:val="center"/>
          </w:tcPr>
          <w:p w14:paraId="48774AB6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6C85FE9" w14:textId="77777777" w:rsidTr="00D40769">
        <w:trPr>
          <w:jc w:val="center"/>
        </w:trPr>
        <w:tc>
          <w:tcPr>
            <w:tcW w:w="601" w:type="dxa"/>
            <w:vAlign w:val="center"/>
          </w:tcPr>
          <w:p w14:paraId="185F801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5.11</w:t>
            </w:r>
          </w:p>
        </w:tc>
        <w:tc>
          <w:tcPr>
            <w:tcW w:w="5646" w:type="dxa"/>
            <w:vAlign w:val="center"/>
          </w:tcPr>
          <w:p w14:paraId="22C0958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Антикоррозийное покрытие металлоконструкций</w:t>
            </w:r>
          </w:p>
        </w:tc>
        <w:tc>
          <w:tcPr>
            <w:tcW w:w="1863" w:type="dxa"/>
            <w:vAlign w:val="center"/>
          </w:tcPr>
          <w:p w14:paraId="5135C405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Горячее цинкование</w:t>
            </w:r>
          </w:p>
        </w:tc>
        <w:tc>
          <w:tcPr>
            <w:tcW w:w="2306" w:type="dxa"/>
            <w:vAlign w:val="center"/>
          </w:tcPr>
          <w:p w14:paraId="16ADDB72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916BA12" w14:textId="77777777" w:rsidTr="00D40769">
        <w:trPr>
          <w:jc w:val="center"/>
        </w:trPr>
        <w:tc>
          <w:tcPr>
            <w:tcW w:w="601" w:type="dxa"/>
            <w:vAlign w:val="center"/>
          </w:tcPr>
          <w:p w14:paraId="701429A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6</w:t>
            </w:r>
          </w:p>
        </w:tc>
        <w:tc>
          <w:tcPr>
            <w:tcW w:w="5646" w:type="dxa"/>
            <w:vAlign w:val="center"/>
          </w:tcPr>
          <w:p w14:paraId="508F253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Номинальное значение климатических факторов внешней среды по ГОСТ 15150-69</w:t>
            </w:r>
          </w:p>
        </w:tc>
        <w:tc>
          <w:tcPr>
            <w:tcW w:w="1863" w:type="dxa"/>
            <w:vAlign w:val="center"/>
          </w:tcPr>
          <w:p w14:paraId="1E9298C0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78FAD051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4B3CE62" w14:textId="77777777" w:rsidTr="00D40769">
        <w:trPr>
          <w:jc w:val="center"/>
        </w:trPr>
        <w:tc>
          <w:tcPr>
            <w:tcW w:w="601" w:type="dxa"/>
            <w:vAlign w:val="center"/>
          </w:tcPr>
          <w:p w14:paraId="07ED2E1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6.1</w:t>
            </w:r>
          </w:p>
        </w:tc>
        <w:tc>
          <w:tcPr>
            <w:tcW w:w="5646" w:type="dxa"/>
            <w:vAlign w:val="center"/>
          </w:tcPr>
          <w:p w14:paraId="310EE5C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Климатическое исполнение (У, ХЛ) и категория размещения по ГОСТ 15150-69</w:t>
            </w:r>
          </w:p>
        </w:tc>
        <w:tc>
          <w:tcPr>
            <w:tcW w:w="1863" w:type="dxa"/>
            <w:vAlign w:val="center"/>
          </w:tcPr>
          <w:p w14:paraId="2390E113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УХЛ1</w:t>
            </w:r>
          </w:p>
        </w:tc>
        <w:tc>
          <w:tcPr>
            <w:tcW w:w="2306" w:type="dxa"/>
            <w:vAlign w:val="center"/>
          </w:tcPr>
          <w:p w14:paraId="0817661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2E1BA22" w14:textId="77777777" w:rsidTr="00D40769">
        <w:trPr>
          <w:jc w:val="center"/>
        </w:trPr>
        <w:tc>
          <w:tcPr>
            <w:tcW w:w="601" w:type="dxa"/>
            <w:vAlign w:val="center"/>
          </w:tcPr>
          <w:p w14:paraId="0101332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6.2</w:t>
            </w:r>
          </w:p>
        </w:tc>
        <w:tc>
          <w:tcPr>
            <w:tcW w:w="5646" w:type="dxa"/>
            <w:vAlign w:val="center"/>
          </w:tcPr>
          <w:p w14:paraId="2614702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63" w:type="dxa"/>
            <w:vAlign w:val="center"/>
          </w:tcPr>
          <w:p w14:paraId="791F743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-60</w:t>
            </w:r>
          </w:p>
        </w:tc>
        <w:tc>
          <w:tcPr>
            <w:tcW w:w="2306" w:type="dxa"/>
            <w:vAlign w:val="center"/>
          </w:tcPr>
          <w:p w14:paraId="46BA447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52D95F4" w14:textId="77777777" w:rsidTr="00D40769">
        <w:trPr>
          <w:jc w:val="center"/>
        </w:trPr>
        <w:tc>
          <w:tcPr>
            <w:tcW w:w="601" w:type="dxa"/>
            <w:vAlign w:val="center"/>
          </w:tcPr>
          <w:p w14:paraId="58AEA4E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6.3</w:t>
            </w:r>
          </w:p>
        </w:tc>
        <w:tc>
          <w:tcPr>
            <w:tcW w:w="5646" w:type="dxa"/>
            <w:vAlign w:val="center"/>
          </w:tcPr>
          <w:p w14:paraId="3EFA44F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63" w:type="dxa"/>
            <w:vAlign w:val="center"/>
          </w:tcPr>
          <w:p w14:paraId="2234469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val="en-US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  <w:lang w:val="en-US"/>
              </w:rPr>
              <w:t>+45</w:t>
            </w:r>
          </w:p>
        </w:tc>
        <w:tc>
          <w:tcPr>
            <w:tcW w:w="2306" w:type="dxa"/>
            <w:vAlign w:val="center"/>
          </w:tcPr>
          <w:p w14:paraId="4A84012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D9E9050" w14:textId="77777777" w:rsidTr="00D40769">
        <w:trPr>
          <w:jc w:val="center"/>
        </w:trPr>
        <w:tc>
          <w:tcPr>
            <w:tcW w:w="601" w:type="dxa"/>
            <w:vAlign w:val="center"/>
          </w:tcPr>
          <w:p w14:paraId="00DE887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6.4</w:t>
            </w:r>
          </w:p>
        </w:tc>
        <w:tc>
          <w:tcPr>
            <w:tcW w:w="5646" w:type="dxa"/>
            <w:vAlign w:val="center"/>
          </w:tcPr>
          <w:p w14:paraId="7426C48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Допустимое значение скорости ветра при отсутствии гололеда, м/с</w:t>
            </w:r>
          </w:p>
        </w:tc>
        <w:tc>
          <w:tcPr>
            <w:tcW w:w="1863" w:type="dxa"/>
            <w:vAlign w:val="center"/>
          </w:tcPr>
          <w:p w14:paraId="0E4E53D3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40</w:t>
            </w:r>
          </w:p>
        </w:tc>
        <w:tc>
          <w:tcPr>
            <w:tcW w:w="2306" w:type="dxa"/>
            <w:vAlign w:val="center"/>
          </w:tcPr>
          <w:p w14:paraId="6DF2908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39C8B66" w14:textId="77777777" w:rsidTr="00D40769">
        <w:trPr>
          <w:jc w:val="center"/>
        </w:trPr>
        <w:tc>
          <w:tcPr>
            <w:tcW w:w="601" w:type="dxa"/>
            <w:vAlign w:val="center"/>
          </w:tcPr>
          <w:p w14:paraId="171312D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6.5</w:t>
            </w:r>
          </w:p>
        </w:tc>
        <w:tc>
          <w:tcPr>
            <w:tcW w:w="5646" w:type="dxa"/>
            <w:vAlign w:val="center"/>
          </w:tcPr>
          <w:p w14:paraId="51C5E04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Район по гололеду</w:t>
            </w:r>
          </w:p>
        </w:tc>
        <w:tc>
          <w:tcPr>
            <w:tcW w:w="1863" w:type="dxa"/>
            <w:vAlign w:val="center"/>
          </w:tcPr>
          <w:p w14:paraId="2F38C88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val="en-US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  <w:lang w:val="en-US"/>
              </w:rPr>
              <w:t>IV</w:t>
            </w:r>
          </w:p>
        </w:tc>
        <w:tc>
          <w:tcPr>
            <w:tcW w:w="2306" w:type="dxa"/>
            <w:vAlign w:val="center"/>
          </w:tcPr>
          <w:p w14:paraId="30727FC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val="en-US"/>
              </w:rPr>
            </w:pPr>
          </w:p>
        </w:tc>
      </w:tr>
      <w:tr w:rsidR="00D40769" w:rsidRPr="00D40769" w14:paraId="0FA46C10" w14:textId="77777777" w:rsidTr="00D40769">
        <w:trPr>
          <w:jc w:val="center"/>
        </w:trPr>
        <w:tc>
          <w:tcPr>
            <w:tcW w:w="601" w:type="dxa"/>
            <w:vAlign w:val="center"/>
          </w:tcPr>
          <w:p w14:paraId="179C91F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6.6</w:t>
            </w:r>
          </w:p>
        </w:tc>
        <w:tc>
          <w:tcPr>
            <w:tcW w:w="5646" w:type="dxa"/>
            <w:vAlign w:val="center"/>
          </w:tcPr>
          <w:p w14:paraId="6C975B6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Район по ветру</w:t>
            </w:r>
          </w:p>
        </w:tc>
        <w:tc>
          <w:tcPr>
            <w:tcW w:w="1863" w:type="dxa"/>
            <w:vAlign w:val="center"/>
          </w:tcPr>
          <w:p w14:paraId="059A9FF8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  <w:lang w:val="en-US"/>
              </w:rPr>
              <w:t>III</w:t>
            </w:r>
          </w:p>
        </w:tc>
        <w:tc>
          <w:tcPr>
            <w:tcW w:w="2306" w:type="dxa"/>
            <w:vAlign w:val="center"/>
          </w:tcPr>
          <w:p w14:paraId="17F791E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D72181A" w14:textId="77777777" w:rsidTr="00D40769">
        <w:trPr>
          <w:jc w:val="center"/>
        </w:trPr>
        <w:tc>
          <w:tcPr>
            <w:tcW w:w="601" w:type="dxa"/>
            <w:vAlign w:val="center"/>
          </w:tcPr>
          <w:p w14:paraId="31D256F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6.7</w:t>
            </w:r>
          </w:p>
        </w:tc>
        <w:tc>
          <w:tcPr>
            <w:tcW w:w="5646" w:type="dxa"/>
            <w:vAlign w:val="center"/>
          </w:tcPr>
          <w:p w14:paraId="6D5E06B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Допустимое значение скорости ветра при наличии гололеда, м/с</w:t>
            </w:r>
          </w:p>
        </w:tc>
        <w:tc>
          <w:tcPr>
            <w:tcW w:w="1863" w:type="dxa"/>
            <w:vAlign w:val="center"/>
          </w:tcPr>
          <w:p w14:paraId="4B343F92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15</w:t>
            </w:r>
          </w:p>
        </w:tc>
        <w:tc>
          <w:tcPr>
            <w:tcW w:w="2306" w:type="dxa"/>
            <w:vAlign w:val="center"/>
          </w:tcPr>
          <w:p w14:paraId="2E779A9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01C3C6D" w14:textId="77777777" w:rsidTr="00D40769">
        <w:trPr>
          <w:jc w:val="center"/>
        </w:trPr>
        <w:tc>
          <w:tcPr>
            <w:tcW w:w="601" w:type="dxa"/>
            <w:vAlign w:val="center"/>
          </w:tcPr>
          <w:p w14:paraId="5D136C5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6.8</w:t>
            </w:r>
          </w:p>
        </w:tc>
        <w:tc>
          <w:tcPr>
            <w:tcW w:w="5646" w:type="dxa"/>
            <w:vAlign w:val="center"/>
          </w:tcPr>
          <w:p w14:paraId="4D30501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Толщина стенки гололеда, мм</w:t>
            </w:r>
          </w:p>
        </w:tc>
        <w:tc>
          <w:tcPr>
            <w:tcW w:w="1863" w:type="dxa"/>
            <w:vAlign w:val="center"/>
          </w:tcPr>
          <w:p w14:paraId="517CB627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20</w:t>
            </w:r>
          </w:p>
        </w:tc>
        <w:tc>
          <w:tcPr>
            <w:tcW w:w="2306" w:type="dxa"/>
            <w:vAlign w:val="center"/>
          </w:tcPr>
          <w:p w14:paraId="3864DA6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3FB4DEA" w14:textId="77777777" w:rsidTr="00D40769">
        <w:trPr>
          <w:jc w:val="center"/>
        </w:trPr>
        <w:tc>
          <w:tcPr>
            <w:tcW w:w="601" w:type="dxa"/>
            <w:vAlign w:val="center"/>
          </w:tcPr>
          <w:p w14:paraId="2646D74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6.9</w:t>
            </w:r>
          </w:p>
        </w:tc>
        <w:tc>
          <w:tcPr>
            <w:tcW w:w="5646" w:type="dxa"/>
            <w:vAlign w:val="center"/>
          </w:tcPr>
          <w:p w14:paraId="06BC67D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Наибольшая высота эксплуатации над уровнем моря, м</w:t>
            </w:r>
          </w:p>
        </w:tc>
        <w:tc>
          <w:tcPr>
            <w:tcW w:w="1863" w:type="dxa"/>
            <w:vAlign w:val="center"/>
          </w:tcPr>
          <w:p w14:paraId="04E7DEA0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3000</w:t>
            </w:r>
          </w:p>
        </w:tc>
        <w:tc>
          <w:tcPr>
            <w:tcW w:w="2306" w:type="dxa"/>
            <w:vAlign w:val="center"/>
          </w:tcPr>
          <w:p w14:paraId="4E5452D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E2ED0BE" w14:textId="77777777" w:rsidTr="00D40769">
        <w:trPr>
          <w:jc w:val="center"/>
        </w:trPr>
        <w:tc>
          <w:tcPr>
            <w:tcW w:w="601" w:type="dxa"/>
            <w:vAlign w:val="center"/>
          </w:tcPr>
          <w:p w14:paraId="2AE8BFE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6.10</w:t>
            </w:r>
          </w:p>
        </w:tc>
        <w:tc>
          <w:tcPr>
            <w:tcW w:w="5646" w:type="dxa"/>
            <w:vAlign w:val="center"/>
          </w:tcPr>
          <w:p w14:paraId="3E160B9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Сейсмичность района, баллов по шкале </w:t>
            </w: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  <w:lang w:val="en-US"/>
              </w:rPr>
              <w:t>MSK</w:t>
            </w: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-64, не менее</w:t>
            </w:r>
          </w:p>
        </w:tc>
        <w:tc>
          <w:tcPr>
            <w:tcW w:w="1863" w:type="dxa"/>
            <w:vAlign w:val="center"/>
          </w:tcPr>
          <w:p w14:paraId="6EC71BBB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</w:t>
            </w:r>
          </w:p>
        </w:tc>
        <w:tc>
          <w:tcPr>
            <w:tcW w:w="2306" w:type="dxa"/>
            <w:vAlign w:val="center"/>
          </w:tcPr>
          <w:p w14:paraId="677FD58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B120970" w14:textId="77777777" w:rsidTr="00D40769">
        <w:trPr>
          <w:jc w:val="center"/>
        </w:trPr>
        <w:tc>
          <w:tcPr>
            <w:tcW w:w="601" w:type="dxa"/>
            <w:vAlign w:val="center"/>
          </w:tcPr>
          <w:p w14:paraId="550ACDC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7</w:t>
            </w:r>
          </w:p>
        </w:tc>
        <w:tc>
          <w:tcPr>
            <w:tcW w:w="5646" w:type="dxa"/>
            <w:vAlign w:val="center"/>
          </w:tcPr>
          <w:p w14:paraId="1A864E4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Комплектность поставки</w:t>
            </w:r>
          </w:p>
        </w:tc>
        <w:tc>
          <w:tcPr>
            <w:tcW w:w="1863" w:type="dxa"/>
            <w:vAlign w:val="center"/>
          </w:tcPr>
          <w:p w14:paraId="2D769A1E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3A0348F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691DE0FE" w14:textId="77777777" w:rsidTr="00D40769">
        <w:trPr>
          <w:jc w:val="center"/>
        </w:trPr>
        <w:tc>
          <w:tcPr>
            <w:tcW w:w="601" w:type="dxa"/>
            <w:vAlign w:val="center"/>
          </w:tcPr>
          <w:p w14:paraId="6E00D6E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7.1</w:t>
            </w:r>
          </w:p>
        </w:tc>
        <w:tc>
          <w:tcPr>
            <w:tcW w:w="5646" w:type="dxa"/>
            <w:vAlign w:val="center"/>
          </w:tcPr>
          <w:p w14:paraId="3140D46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Электрический коммутационный модуль</w:t>
            </w:r>
          </w:p>
        </w:tc>
        <w:tc>
          <w:tcPr>
            <w:tcW w:w="1863" w:type="dxa"/>
            <w:vAlign w:val="center"/>
          </w:tcPr>
          <w:p w14:paraId="1F222D2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7D2AAC3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31A0F6D" w14:textId="77777777" w:rsidTr="00D40769">
        <w:trPr>
          <w:jc w:val="center"/>
        </w:trPr>
        <w:tc>
          <w:tcPr>
            <w:tcW w:w="601" w:type="dxa"/>
            <w:vAlign w:val="center"/>
          </w:tcPr>
          <w:p w14:paraId="3A4D6BD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7.2</w:t>
            </w:r>
          </w:p>
        </w:tc>
        <w:tc>
          <w:tcPr>
            <w:tcW w:w="5646" w:type="dxa"/>
            <w:vAlign w:val="center"/>
          </w:tcPr>
          <w:p w14:paraId="472E920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Электронный модуль управления</w:t>
            </w:r>
          </w:p>
        </w:tc>
        <w:tc>
          <w:tcPr>
            <w:tcW w:w="1863" w:type="dxa"/>
            <w:vAlign w:val="center"/>
          </w:tcPr>
          <w:p w14:paraId="60A4497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val="en-US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19A2516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AAA2735" w14:textId="77777777" w:rsidTr="00D40769">
        <w:trPr>
          <w:jc w:val="center"/>
        </w:trPr>
        <w:tc>
          <w:tcPr>
            <w:tcW w:w="601" w:type="dxa"/>
            <w:vAlign w:val="center"/>
          </w:tcPr>
          <w:p w14:paraId="19CE79C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7.3</w:t>
            </w:r>
          </w:p>
        </w:tc>
        <w:tc>
          <w:tcPr>
            <w:tcW w:w="5646" w:type="dxa"/>
            <w:vAlign w:val="center"/>
          </w:tcPr>
          <w:p w14:paraId="21219A9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Трансформатор собственных нужд, 2 шт. для применения на отпайке</w:t>
            </w:r>
          </w:p>
        </w:tc>
        <w:tc>
          <w:tcPr>
            <w:tcW w:w="1863" w:type="dxa"/>
            <w:vAlign w:val="center"/>
          </w:tcPr>
          <w:p w14:paraId="2134433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6D0241F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27CA5FA" w14:textId="77777777" w:rsidTr="00D40769">
        <w:trPr>
          <w:jc w:val="center"/>
        </w:trPr>
        <w:tc>
          <w:tcPr>
            <w:tcW w:w="601" w:type="dxa"/>
            <w:vAlign w:val="center"/>
          </w:tcPr>
          <w:p w14:paraId="3CAEDAD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7.4</w:t>
            </w:r>
          </w:p>
        </w:tc>
        <w:tc>
          <w:tcPr>
            <w:tcW w:w="5646" w:type="dxa"/>
            <w:vAlign w:val="center"/>
          </w:tcPr>
          <w:p w14:paraId="1B0D777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Устройство соединительное</w:t>
            </w:r>
          </w:p>
        </w:tc>
        <w:tc>
          <w:tcPr>
            <w:tcW w:w="1863" w:type="dxa"/>
            <w:vAlign w:val="center"/>
          </w:tcPr>
          <w:p w14:paraId="6EACED8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7B20C04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559AC80" w14:textId="77777777" w:rsidTr="00D40769">
        <w:trPr>
          <w:jc w:val="center"/>
        </w:trPr>
        <w:tc>
          <w:tcPr>
            <w:tcW w:w="601" w:type="dxa"/>
            <w:vAlign w:val="center"/>
          </w:tcPr>
          <w:p w14:paraId="72F8475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7.5</w:t>
            </w:r>
          </w:p>
        </w:tc>
        <w:tc>
          <w:tcPr>
            <w:tcW w:w="5646" w:type="dxa"/>
            <w:vAlign w:val="center"/>
          </w:tcPr>
          <w:p w14:paraId="39D6383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Монтажный комплект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реклоузера</w:t>
            </w:r>
            <w:proofErr w:type="spellEnd"/>
          </w:p>
        </w:tc>
        <w:tc>
          <w:tcPr>
            <w:tcW w:w="1863" w:type="dxa"/>
            <w:vAlign w:val="center"/>
          </w:tcPr>
          <w:p w14:paraId="6A384F6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0D4B1B0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5BB89EB" w14:textId="77777777" w:rsidTr="00D40769">
        <w:trPr>
          <w:jc w:val="center"/>
        </w:trPr>
        <w:tc>
          <w:tcPr>
            <w:tcW w:w="601" w:type="dxa"/>
            <w:vAlign w:val="center"/>
          </w:tcPr>
          <w:p w14:paraId="2C3B57C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7.6</w:t>
            </w:r>
          </w:p>
        </w:tc>
        <w:tc>
          <w:tcPr>
            <w:tcW w:w="5646" w:type="dxa"/>
            <w:vAlign w:val="center"/>
          </w:tcPr>
          <w:p w14:paraId="7BA27C3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Разъединитель в комплекте, 2 шт. на 1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реклоузер</w:t>
            </w:r>
            <w:proofErr w:type="spellEnd"/>
          </w:p>
        </w:tc>
        <w:tc>
          <w:tcPr>
            <w:tcW w:w="1863" w:type="dxa"/>
            <w:vAlign w:val="center"/>
          </w:tcPr>
          <w:p w14:paraId="2384933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301160C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C0BDC99" w14:textId="77777777" w:rsidTr="00D40769">
        <w:trPr>
          <w:jc w:val="center"/>
        </w:trPr>
        <w:tc>
          <w:tcPr>
            <w:tcW w:w="601" w:type="dxa"/>
            <w:vAlign w:val="center"/>
          </w:tcPr>
          <w:p w14:paraId="26A6B00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7.7</w:t>
            </w:r>
          </w:p>
        </w:tc>
        <w:tc>
          <w:tcPr>
            <w:tcW w:w="5646" w:type="dxa"/>
            <w:vAlign w:val="center"/>
          </w:tcPr>
          <w:p w14:paraId="63BAA93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Монтажный комплект разъединителя, 2 шт.</w:t>
            </w:r>
          </w:p>
        </w:tc>
        <w:tc>
          <w:tcPr>
            <w:tcW w:w="1863" w:type="dxa"/>
            <w:vAlign w:val="center"/>
          </w:tcPr>
          <w:p w14:paraId="0AFBA70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7343D33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65679F5" w14:textId="77777777" w:rsidTr="00D40769">
        <w:trPr>
          <w:jc w:val="center"/>
        </w:trPr>
        <w:tc>
          <w:tcPr>
            <w:tcW w:w="601" w:type="dxa"/>
            <w:vAlign w:val="center"/>
          </w:tcPr>
          <w:p w14:paraId="3E1AA2C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7.8</w:t>
            </w:r>
          </w:p>
        </w:tc>
        <w:tc>
          <w:tcPr>
            <w:tcW w:w="5646" w:type="dxa"/>
            <w:vAlign w:val="center"/>
          </w:tcPr>
          <w:p w14:paraId="1EE3E49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Ограничитель перенапряжений, 6 шт.</w:t>
            </w:r>
          </w:p>
        </w:tc>
        <w:tc>
          <w:tcPr>
            <w:tcW w:w="1863" w:type="dxa"/>
            <w:vAlign w:val="center"/>
          </w:tcPr>
          <w:p w14:paraId="27C654F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Да, указать тип</w:t>
            </w:r>
          </w:p>
        </w:tc>
        <w:tc>
          <w:tcPr>
            <w:tcW w:w="2306" w:type="dxa"/>
            <w:vAlign w:val="center"/>
          </w:tcPr>
          <w:p w14:paraId="7EB58FB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C5C761C" w14:textId="77777777" w:rsidTr="00D40769">
        <w:trPr>
          <w:jc w:val="center"/>
        </w:trPr>
        <w:tc>
          <w:tcPr>
            <w:tcW w:w="601" w:type="dxa"/>
            <w:vAlign w:val="center"/>
          </w:tcPr>
          <w:p w14:paraId="0E915AD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7.9</w:t>
            </w:r>
          </w:p>
        </w:tc>
        <w:tc>
          <w:tcPr>
            <w:tcW w:w="5646" w:type="dxa"/>
            <w:vAlign w:val="center"/>
          </w:tcPr>
          <w:p w14:paraId="79568B5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Оборудование </w:t>
            </w: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  <w:lang w:val="en-US"/>
              </w:rPr>
              <w:t xml:space="preserve">GPRS </w:t>
            </w: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связи</w:t>
            </w:r>
          </w:p>
        </w:tc>
        <w:tc>
          <w:tcPr>
            <w:tcW w:w="1863" w:type="dxa"/>
            <w:vAlign w:val="center"/>
          </w:tcPr>
          <w:p w14:paraId="082DAE3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5B81C48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12D366B" w14:textId="77777777" w:rsidTr="00D40769">
        <w:trPr>
          <w:jc w:val="center"/>
        </w:trPr>
        <w:tc>
          <w:tcPr>
            <w:tcW w:w="601" w:type="dxa"/>
            <w:vAlign w:val="center"/>
          </w:tcPr>
          <w:p w14:paraId="222BE39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7.10</w:t>
            </w:r>
          </w:p>
        </w:tc>
        <w:tc>
          <w:tcPr>
            <w:tcW w:w="5646" w:type="dxa"/>
            <w:vAlign w:val="center"/>
          </w:tcPr>
          <w:p w14:paraId="08C611E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63" w:type="dxa"/>
            <w:vAlign w:val="center"/>
          </w:tcPr>
          <w:p w14:paraId="31A8EDA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Да: Варистор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Epcos</w:t>
            </w:r>
            <w:proofErr w:type="spellEnd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для блока питания – 2 шт.</w:t>
            </w:r>
          </w:p>
        </w:tc>
        <w:tc>
          <w:tcPr>
            <w:tcW w:w="2306" w:type="dxa"/>
            <w:vAlign w:val="center"/>
          </w:tcPr>
          <w:p w14:paraId="38B1343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820F8AE" w14:textId="77777777" w:rsidTr="00D40769">
        <w:trPr>
          <w:jc w:val="center"/>
        </w:trPr>
        <w:tc>
          <w:tcPr>
            <w:tcW w:w="601" w:type="dxa"/>
            <w:vAlign w:val="center"/>
          </w:tcPr>
          <w:p w14:paraId="3E8D53D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7.11</w:t>
            </w:r>
          </w:p>
        </w:tc>
        <w:tc>
          <w:tcPr>
            <w:tcW w:w="5646" w:type="dxa"/>
            <w:vAlign w:val="center"/>
          </w:tcPr>
          <w:p w14:paraId="4ED5C54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Программное обеспечение для настройки и дистанционного управления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реклоузером</w:t>
            </w:r>
            <w:proofErr w:type="spellEnd"/>
          </w:p>
        </w:tc>
        <w:tc>
          <w:tcPr>
            <w:tcW w:w="1863" w:type="dxa"/>
            <w:vAlign w:val="center"/>
          </w:tcPr>
          <w:p w14:paraId="79FD40B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03A911E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81CF595" w14:textId="77777777" w:rsidTr="00D40769">
        <w:trPr>
          <w:jc w:val="center"/>
        </w:trPr>
        <w:tc>
          <w:tcPr>
            <w:tcW w:w="601" w:type="dxa"/>
            <w:vAlign w:val="center"/>
          </w:tcPr>
          <w:p w14:paraId="73F0E74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7.12</w:t>
            </w:r>
          </w:p>
        </w:tc>
        <w:tc>
          <w:tcPr>
            <w:tcW w:w="5646" w:type="dxa"/>
            <w:vAlign w:val="center"/>
          </w:tcPr>
          <w:p w14:paraId="7BE668B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Технические паспорт, документация по монтажу, наладке и </w:t>
            </w: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lastRenderedPageBreak/>
              <w:t>эксплуатации на русском языке, руководство пользователя программным обеспечением</w:t>
            </w:r>
          </w:p>
        </w:tc>
        <w:tc>
          <w:tcPr>
            <w:tcW w:w="1863" w:type="dxa"/>
            <w:vAlign w:val="center"/>
          </w:tcPr>
          <w:p w14:paraId="514CE69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lastRenderedPageBreak/>
              <w:t>Да</w:t>
            </w:r>
          </w:p>
        </w:tc>
        <w:tc>
          <w:tcPr>
            <w:tcW w:w="2306" w:type="dxa"/>
            <w:vAlign w:val="center"/>
          </w:tcPr>
          <w:p w14:paraId="0E35FC4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667B83B" w14:textId="77777777" w:rsidTr="00D40769">
        <w:trPr>
          <w:jc w:val="center"/>
        </w:trPr>
        <w:tc>
          <w:tcPr>
            <w:tcW w:w="601" w:type="dxa"/>
            <w:vAlign w:val="center"/>
          </w:tcPr>
          <w:p w14:paraId="1A06264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8</w:t>
            </w:r>
          </w:p>
        </w:tc>
        <w:tc>
          <w:tcPr>
            <w:tcW w:w="5646" w:type="dxa"/>
            <w:vAlign w:val="center"/>
          </w:tcPr>
          <w:p w14:paraId="78F740C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 xml:space="preserve">Комплектность защит и автоматики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реклоузера</w:t>
            </w:r>
            <w:proofErr w:type="spellEnd"/>
          </w:p>
        </w:tc>
        <w:tc>
          <w:tcPr>
            <w:tcW w:w="1863" w:type="dxa"/>
            <w:vAlign w:val="center"/>
          </w:tcPr>
          <w:p w14:paraId="407C8A4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04D18F0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476F87B" w14:textId="77777777" w:rsidTr="00D40769">
        <w:trPr>
          <w:jc w:val="center"/>
        </w:trPr>
        <w:tc>
          <w:tcPr>
            <w:tcW w:w="601" w:type="dxa"/>
            <w:vAlign w:val="center"/>
          </w:tcPr>
          <w:p w14:paraId="0413A95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</w:t>
            </w:r>
          </w:p>
        </w:tc>
        <w:tc>
          <w:tcPr>
            <w:tcW w:w="5646" w:type="dxa"/>
            <w:vAlign w:val="center"/>
          </w:tcPr>
          <w:p w14:paraId="01545CD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Комплект направленных и ненаправленных токовых защит от междуфазных коротких замыканий</w:t>
            </w:r>
          </w:p>
        </w:tc>
        <w:tc>
          <w:tcPr>
            <w:tcW w:w="1863" w:type="dxa"/>
            <w:vAlign w:val="center"/>
          </w:tcPr>
          <w:p w14:paraId="1C79EBE9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0C5C1AA6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6C79F35E" w14:textId="77777777" w:rsidTr="00D40769">
        <w:trPr>
          <w:jc w:val="center"/>
        </w:trPr>
        <w:tc>
          <w:tcPr>
            <w:tcW w:w="601" w:type="dxa"/>
            <w:vAlign w:val="center"/>
          </w:tcPr>
          <w:p w14:paraId="2327624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8.2</w:t>
            </w:r>
          </w:p>
        </w:tc>
        <w:tc>
          <w:tcPr>
            <w:tcW w:w="5646" w:type="dxa"/>
            <w:vAlign w:val="center"/>
          </w:tcPr>
          <w:p w14:paraId="38F2535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Комплект токовых защит от однофазных замыканий на землю</w:t>
            </w:r>
          </w:p>
        </w:tc>
        <w:tc>
          <w:tcPr>
            <w:tcW w:w="1863" w:type="dxa"/>
            <w:vAlign w:val="center"/>
          </w:tcPr>
          <w:p w14:paraId="43746C73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64715FED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0CB7DFE" w14:textId="77777777" w:rsidTr="00D40769">
        <w:trPr>
          <w:jc w:val="center"/>
        </w:trPr>
        <w:tc>
          <w:tcPr>
            <w:tcW w:w="601" w:type="dxa"/>
            <w:vAlign w:val="center"/>
          </w:tcPr>
          <w:p w14:paraId="1D7A490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8.3</w:t>
            </w:r>
          </w:p>
        </w:tc>
        <w:tc>
          <w:tcPr>
            <w:tcW w:w="5646" w:type="dxa"/>
            <w:vAlign w:val="center"/>
          </w:tcPr>
          <w:p w14:paraId="77511A6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Защита минимального напряжения</w:t>
            </w:r>
          </w:p>
        </w:tc>
        <w:tc>
          <w:tcPr>
            <w:tcW w:w="1863" w:type="dxa"/>
            <w:vAlign w:val="center"/>
          </w:tcPr>
          <w:p w14:paraId="7D6F322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2DE4778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38BA801" w14:textId="77777777" w:rsidTr="00D40769">
        <w:trPr>
          <w:jc w:val="center"/>
        </w:trPr>
        <w:tc>
          <w:tcPr>
            <w:tcW w:w="601" w:type="dxa"/>
            <w:vAlign w:val="center"/>
          </w:tcPr>
          <w:p w14:paraId="09AD595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8.4</w:t>
            </w:r>
          </w:p>
        </w:tc>
        <w:tc>
          <w:tcPr>
            <w:tcW w:w="5646" w:type="dxa"/>
            <w:vAlign w:val="center"/>
          </w:tcPr>
          <w:p w14:paraId="5A48E67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Защита от обрыва фаз</w:t>
            </w:r>
          </w:p>
        </w:tc>
        <w:tc>
          <w:tcPr>
            <w:tcW w:w="1863" w:type="dxa"/>
            <w:vAlign w:val="center"/>
          </w:tcPr>
          <w:p w14:paraId="39BE8C9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5E2383F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E5B6D4B" w14:textId="77777777" w:rsidTr="00D40769">
        <w:trPr>
          <w:jc w:val="center"/>
        </w:trPr>
        <w:tc>
          <w:tcPr>
            <w:tcW w:w="601" w:type="dxa"/>
            <w:vAlign w:val="center"/>
          </w:tcPr>
          <w:p w14:paraId="6FB8E41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8.5</w:t>
            </w:r>
          </w:p>
        </w:tc>
        <w:tc>
          <w:tcPr>
            <w:tcW w:w="5646" w:type="dxa"/>
            <w:vAlign w:val="center"/>
          </w:tcPr>
          <w:p w14:paraId="231302E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Функция многократного АПВ</w:t>
            </w:r>
          </w:p>
        </w:tc>
        <w:tc>
          <w:tcPr>
            <w:tcW w:w="1863" w:type="dxa"/>
            <w:vAlign w:val="center"/>
          </w:tcPr>
          <w:p w14:paraId="2B63026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106002E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9BB38EC" w14:textId="77777777" w:rsidTr="00D40769">
        <w:trPr>
          <w:jc w:val="center"/>
        </w:trPr>
        <w:tc>
          <w:tcPr>
            <w:tcW w:w="601" w:type="dxa"/>
            <w:vAlign w:val="center"/>
          </w:tcPr>
          <w:p w14:paraId="247CC43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8.6</w:t>
            </w:r>
          </w:p>
        </w:tc>
        <w:tc>
          <w:tcPr>
            <w:tcW w:w="5646" w:type="dxa"/>
            <w:vAlign w:val="center"/>
          </w:tcPr>
          <w:p w14:paraId="61814AE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Функция АВР</w:t>
            </w:r>
          </w:p>
        </w:tc>
        <w:tc>
          <w:tcPr>
            <w:tcW w:w="1863" w:type="dxa"/>
            <w:vAlign w:val="center"/>
          </w:tcPr>
          <w:p w14:paraId="382250B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Нет</w:t>
            </w:r>
          </w:p>
        </w:tc>
        <w:tc>
          <w:tcPr>
            <w:tcW w:w="2306" w:type="dxa"/>
            <w:vAlign w:val="center"/>
          </w:tcPr>
          <w:p w14:paraId="1780229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CF53B4E" w14:textId="77777777" w:rsidTr="00D40769">
        <w:trPr>
          <w:jc w:val="center"/>
        </w:trPr>
        <w:tc>
          <w:tcPr>
            <w:tcW w:w="601" w:type="dxa"/>
            <w:vAlign w:val="center"/>
          </w:tcPr>
          <w:p w14:paraId="0E836F3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8.7</w:t>
            </w:r>
          </w:p>
        </w:tc>
        <w:tc>
          <w:tcPr>
            <w:tcW w:w="5646" w:type="dxa"/>
            <w:vAlign w:val="center"/>
          </w:tcPr>
          <w:p w14:paraId="634E03F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Защита от дуговых замыканий внутри корпуса ВМ 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реклоузера</w:t>
            </w:r>
            <w:proofErr w:type="spellEnd"/>
          </w:p>
        </w:tc>
        <w:tc>
          <w:tcPr>
            <w:tcW w:w="1863" w:type="dxa"/>
            <w:vAlign w:val="center"/>
          </w:tcPr>
          <w:p w14:paraId="42FA1D8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104B89E1" w14:textId="77777777" w:rsidR="00D40769" w:rsidRPr="00D40769" w:rsidRDefault="00D40769" w:rsidP="00D4076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342AA13" w14:textId="77777777" w:rsidTr="00D40769">
        <w:trPr>
          <w:jc w:val="center"/>
        </w:trPr>
        <w:tc>
          <w:tcPr>
            <w:tcW w:w="601" w:type="dxa"/>
            <w:vAlign w:val="center"/>
          </w:tcPr>
          <w:p w14:paraId="26F0EC8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8.8</w:t>
            </w:r>
          </w:p>
        </w:tc>
        <w:tc>
          <w:tcPr>
            <w:tcW w:w="5646" w:type="dxa"/>
            <w:vAlign w:val="center"/>
          </w:tcPr>
          <w:p w14:paraId="03AE3AE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Механический указатель вкл</w:t>
            </w:r>
            <w:r w:rsidR="008A6A0E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.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/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откл</w:t>
            </w:r>
            <w:proofErr w:type="spellEnd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. должен позволять определять положение 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реклоузера</w:t>
            </w:r>
            <w:proofErr w:type="spellEnd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 с земли без подъема на опору</w:t>
            </w:r>
          </w:p>
        </w:tc>
        <w:tc>
          <w:tcPr>
            <w:tcW w:w="1863" w:type="dxa"/>
            <w:vAlign w:val="center"/>
          </w:tcPr>
          <w:p w14:paraId="4E1582A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2A434F3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89C0B82" w14:textId="77777777" w:rsidTr="00D40769">
        <w:trPr>
          <w:jc w:val="center"/>
        </w:trPr>
        <w:tc>
          <w:tcPr>
            <w:tcW w:w="601" w:type="dxa"/>
            <w:vAlign w:val="center"/>
          </w:tcPr>
          <w:p w14:paraId="5F83847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8.9</w:t>
            </w:r>
          </w:p>
        </w:tc>
        <w:tc>
          <w:tcPr>
            <w:tcW w:w="5646" w:type="dxa"/>
            <w:vAlign w:val="center"/>
          </w:tcPr>
          <w:p w14:paraId="537E139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Возможность использования защиты ОЗЗ с уставкой от 1 А</w:t>
            </w:r>
          </w:p>
        </w:tc>
        <w:tc>
          <w:tcPr>
            <w:tcW w:w="1863" w:type="dxa"/>
            <w:vAlign w:val="center"/>
          </w:tcPr>
          <w:p w14:paraId="26C338F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2A6D27C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1F3C715" w14:textId="77777777" w:rsidTr="00D40769">
        <w:trPr>
          <w:jc w:val="center"/>
        </w:trPr>
        <w:tc>
          <w:tcPr>
            <w:tcW w:w="601" w:type="dxa"/>
            <w:vAlign w:val="center"/>
          </w:tcPr>
          <w:p w14:paraId="55724AA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8.10</w:t>
            </w:r>
          </w:p>
        </w:tc>
        <w:tc>
          <w:tcPr>
            <w:tcW w:w="5646" w:type="dxa"/>
            <w:vAlign w:val="center"/>
          </w:tcPr>
          <w:p w14:paraId="1CA5B22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Наличие встроенной двухсторонней системы измерения токов и напряжений не требующей обслуживания в течении всего срока эксплуатации</w:t>
            </w:r>
          </w:p>
        </w:tc>
        <w:tc>
          <w:tcPr>
            <w:tcW w:w="1863" w:type="dxa"/>
            <w:vAlign w:val="center"/>
          </w:tcPr>
          <w:p w14:paraId="1BAFFD0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4989AE6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527D527" w14:textId="77777777" w:rsidTr="00D40769">
        <w:trPr>
          <w:jc w:val="center"/>
        </w:trPr>
        <w:tc>
          <w:tcPr>
            <w:tcW w:w="601" w:type="dxa"/>
            <w:vAlign w:val="center"/>
          </w:tcPr>
          <w:p w14:paraId="4029568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8.11</w:t>
            </w:r>
          </w:p>
        </w:tc>
        <w:tc>
          <w:tcPr>
            <w:tcW w:w="5646" w:type="dxa"/>
            <w:vAlign w:val="center"/>
          </w:tcPr>
          <w:p w14:paraId="0CE97A7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Диапазон измеряемых значений вне зависимости от нагрузочных и аварийных токов линии</w:t>
            </w:r>
          </w:p>
        </w:tc>
        <w:tc>
          <w:tcPr>
            <w:tcW w:w="1863" w:type="dxa"/>
            <w:vAlign w:val="center"/>
          </w:tcPr>
          <w:p w14:paraId="740B357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6D0FE09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7E9A43D" w14:textId="77777777" w:rsidTr="00D40769">
        <w:trPr>
          <w:jc w:val="center"/>
        </w:trPr>
        <w:tc>
          <w:tcPr>
            <w:tcW w:w="601" w:type="dxa"/>
            <w:vAlign w:val="center"/>
          </w:tcPr>
          <w:p w14:paraId="3428F9F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8.12</w:t>
            </w:r>
          </w:p>
        </w:tc>
        <w:tc>
          <w:tcPr>
            <w:tcW w:w="5646" w:type="dxa"/>
            <w:vAlign w:val="center"/>
          </w:tcPr>
          <w:p w14:paraId="230AF09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Возможность интеграции в 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SCADA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 – систему посредством различных видов цифровой связи (проводной, радио, 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GSM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/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GPRS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 и пр.)</w:t>
            </w:r>
          </w:p>
        </w:tc>
        <w:tc>
          <w:tcPr>
            <w:tcW w:w="1863" w:type="dxa"/>
            <w:vAlign w:val="center"/>
          </w:tcPr>
          <w:p w14:paraId="75BCCBF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66E986E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6138BAD" w14:textId="77777777" w:rsidTr="00D40769">
        <w:trPr>
          <w:jc w:val="center"/>
        </w:trPr>
        <w:tc>
          <w:tcPr>
            <w:tcW w:w="601" w:type="dxa"/>
            <w:vAlign w:val="center"/>
          </w:tcPr>
          <w:p w14:paraId="494E7AD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8.13</w:t>
            </w:r>
          </w:p>
        </w:tc>
        <w:tc>
          <w:tcPr>
            <w:tcW w:w="5646" w:type="dxa"/>
            <w:vAlign w:val="center"/>
          </w:tcPr>
          <w:p w14:paraId="62CBA3A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Поддержка протокола передачи данных DNP3, IEC60870-5-101, IEC60870-5-104, IEC61850</w:t>
            </w:r>
          </w:p>
        </w:tc>
        <w:tc>
          <w:tcPr>
            <w:tcW w:w="1863" w:type="dxa"/>
            <w:vAlign w:val="center"/>
          </w:tcPr>
          <w:p w14:paraId="39515EA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01A946F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679BECD" w14:textId="77777777" w:rsidTr="00D40769">
        <w:trPr>
          <w:jc w:val="center"/>
        </w:trPr>
        <w:tc>
          <w:tcPr>
            <w:tcW w:w="601" w:type="dxa"/>
            <w:vAlign w:val="center"/>
          </w:tcPr>
          <w:p w14:paraId="46E25CE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8.14</w:t>
            </w:r>
          </w:p>
        </w:tc>
        <w:tc>
          <w:tcPr>
            <w:tcW w:w="5646" w:type="dxa"/>
            <w:vAlign w:val="center"/>
          </w:tcPr>
          <w:p w14:paraId="751365F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Возможность автономного ведения журналов оперативных и аварийных событий в линии</w:t>
            </w:r>
          </w:p>
        </w:tc>
        <w:tc>
          <w:tcPr>
            <w:tcW w:w="1863" w:type="dxa"/>
            <w:vAlign w:val="center"/>
          </w:tcPr>
          <w:p w14:paraId="043C3A6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1598802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239CE36" w14:textId="77777777" w:rsidTr="00D40769">
        <w:trPr>
          <w:jc w:val="center"/>
        </w:trPr>
        <w:tc>
          <w:tcPr>
            <w:tcW w:w="601" w:type="dxa"/>
            <w:vAlign w:val="center"/>
          </w:tcPr>
          <w:p w14:paraId="5799756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8.15</w:t>
            </w:r>
          </w:p>
        </w:tc>
        <w:tc>
          <w:tcPr>
            <w:tcW w:w="5646" w:type="dxa"/>
            <w:vAlign w:val="center"/>
          </w:tcPr>
          <w:p w14:paraId="3539830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Реклоузер</w:t>
            </w:r>
            <w:proofErr w:type="spellEnd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 должен обеспечивать управление, контроль, и передачу информации о состоянии 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реклоузера</w:t>
            </w:r>
            <w:proofErr w:type="spellEnd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 по месту и дистанционно в двух режимах:</w:t>
            </w:r>
          </w:p>
        </w:tc>
        <w:tc>
          <w:tcPr>
            <w:tcW w:w="1863" w:type="dxa"/>
            <w:vAlign w:val="center"/>
          </w:tcPr>
          <w:p w14:paraId="7A6372A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5431B6A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8AF8403" w14:textId="77777777" w:rsidTr="00D40769">
        <w:trPr>
          <w:jc w:val="center"/>
        </w:trPr>
        <w:tc>
          <w:tcPr>
            <w:tcW w:w="601" w:type="dxa"/>
            <w:vAlign w:val="center"/>
          </w:tcPr>
          <w:p w14:paraId="4EA8AC6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8.16</w:t>
            </w:r>
          </w:p>
        </w:tc>
        <w:tc>
          <w:tcPr>
            <w:tcW w:w="5646" w:type="dxa"/>
            <w:vAlign w:val="center"/>
          </w:tcPr>
          <w:p w14:paraId="37EAF3D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а). в местном – с панели управления 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реклоузера</w:t>
            </w:r>
            <w:proofErr w:type="spellEnd"/>
          </w:p>
        </w:tc>
        <w:tc>
          <w:tcPr>
            <w:tcW w:w="1863" w:type="dxa"/>
            <w:vAlign w:val="center"/>
          </w:tcPr>
          <w:p w14:paraId="4B9A363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761E6FA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00A87EC" w14:textId="77777777" w:rsidTr="00D40769">
        <w:trPr>
          <w:jc w:val="center"/>
        </w:trPr>
        <w:tc>
          <w:tcPr>
            <w:tcW w:w="601" w:type="dxa"/>
            <w:vAlign w:val="center"/>
          </w:tcPr>
          <w:p w14:paraId="50682F3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5646" w:type="dxa"/>
            <w:vAlign w:val="center"/>
          </w:tcPr>
          <w:p w14:paraId="47E95AA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б). дистанционно – с диспетчерского пункта с использованием соответствующего ПО</w:t>
            </w:r>
          </w:p>
        </w:tc>
        <w:tc>
          <w:tcPr>
            <w:tcW w:w="1863" w:type="dxa"/>
            <w:vAlign w:val="center"/>
          </w:tcPr>
          <w:p w14:paraId="5E479F8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7CC0806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05CF850" w14:textId="77777777" w:rsidTr="00D40769">
        <w:trPr>
          <w:jc w:val="center"/>
        </w:trPr>
        <w:tc>
          <w:tcPr>
            <w:tcW w:w="601" w:type="dxa"/>
            <w:vAlign w:val="center"/>
          </w:tcPr>
          <w:p w14:paraId="2F0D2B7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8.17</w:t>
            </w:r>
          </w:p>
        </w:tc>
        <w:tc>
          <w:tcPr>
            <w:tcW w:w="5646" w:type="dxa"/>
            <w:vAlign w:val="center"/>
          </w:tcPr>
          <w:p w14:paraId="274A7AE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Место установки программного обеспечения для дистанционного управления согласовать с Заказчиком</w:t>
            </w:r>
          </w:p>
        </w:tc>
        <w:tc>
          <w:tcPr>
            <w:tcW w:w="1863" w:type="dxa"/>
            <w:vAlign w:val="center"/>
          </w:tcPr>
          <w:p w14:paraId="6F5A009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6AD60A7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95D3CFF" w14:textId="77777777" w:rsidTr="00D40769">
        <w:trPr>
          <w:jc w:val="center"/>
        </w:trPr>
        <w:tc>
          <w:tcPr>
            <w:tcW w:w="601" w:type="dxa"/>
            <w:vAlign w:val="center"/>
          </w:tcPr>
          <w:p w14:paraId="79AED0A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8.18</w:t>
            </w:r>
          </w:p>
        </w:tc>
        <w:tc>
          <w:tcPr>
            <w:tcW w:w="5646" w:type="dxa"/>
            <w:vAlign w:val="center"/>
          </w:tcPr>
          <w:p w14:paraId="428699D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Компоненты коммутационного модуля и РЗА входящие в комплект 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реклоузера</w:t>
            </w:r>
            <w:proofErr w:type="spellEnd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 должны быть одного производителя</w:t>
            </w:r>
          </w:p>
        </w:tc>
        <w:tc>
          <w:tcPr>
            <w:tcW w:w="1863" w:type="dxa"/>
            <w:vAlign w:val="center"/>
          </w:tcPr>
          <w:p w14:paraId="40C88F9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69388BE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5CFCD40" w14:textId="77777777" w:rsidTr="00D40769">
        <w:trPr>
          <w:jc w:val="center"/>
        </w:trPr>
        <w:tc>
          <w:tcPr>
            <w:tcW w:w="601" w:type="dxa"/>
            <w:vAlign w:val="center"/>
          </w:tcPr>
          <w:p w14:paraId="48F9CF1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8.19</w:t>
            </w:r>
          </w:p>
        </w:tc>
        <w:tc>
          <w:tcPr>
            <w:tcW w:w="5646" w:type="dxa"/>
            <w:vAlign w:val="center"/>
          </w:tcPr>
          <w:p w14:paraId="32897D2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Самодиагностика компонентов РЗА и коммутационного модуля на наличие неисправностей с возможностью сигнализации в 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SCADA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 xml:space="preserve"> 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val="en-US" w:eastAsia="en-US"/>
              </w:rPr>
              <w:t>c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  <w:t>истему</w:t>
            </w:r>
            <w:proofErr w:type="spellEnd"/>
          </w:p>
        </w:tc>
        <w:tc>
          <w:tcPr>
            <w:tcW w:w="1863" w:type="dxa"/>
            <w:vAlign w:val="center"/>
          </w:tcPr>
          <w:p w14:paraId="5F92B03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197FC5B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7158A27" w14:textId="77777777" w:rsidTr="00D40769">
        <w:trPr>
          <w:jc w:val="center"/>
        </w:trPr>
        <w:tc>
          <w:tcPr>
            <w:tcW w:w="601" w:type="dxa"/>
            <w:vAlign w:val="center"/>
          </w:tcPr>
          <w:p w14:paraId="2001E1B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8.20</w:t>
            </w:r>
          </w:p>
        </w:tc>
        <w:tc>
          <w:tcPr>
            <w:tcW w:w="5646" w:type="dxa"/>
            <w:vAlign w:val="center"/>
          </w:tcPr>
          <w:p w14:paraId="033C5484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 xml:space="preserve">Возможность дистанционной настройки 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реклоузеров</w:t>
            </w:r>
            <w:proofErr w:type="spellEnd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, в том числе изменение уставок релейной защиты с диспетчерского пункта</w:t>
            </w:r>
          </w:p>
        </w:tc>
        <w:tc>
          <w:tcPr>
            <w:tcW w:w="1863" w:type="dxa"/>
            <w:vAlign w:val="center"/>
          </w:tcPr>
          <w:p w14:paraId="3C83002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08AAAF5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3C110F0" w14:textId="77777777" w:rsidTr="00D40769">
        <w:trPr>
          <w:jc w:val="center"/>
        </w:trPr>
        <w:tc>
          <w:tcPr>
            <w:tcW w:w="601" w:type="dxa"/>
            <w:vAlign w:val="center"/>
          </w:tcPr>
          <w:p w14:paraId="3061C31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8.21</w:t>
            </w:r>
          </w:p>
        </w:tc>
        <w:tc>
          <w:tcPr>
            <w:tcW w:w="5646" w:type="dxa"/>
            <w:vAlign w:val="center"/>
          </w:tcPr>
          <w:p w14:paraId="31857FA1" w14:textId="77777777" w:rsidR="00D40769" w:rsidRPr="00D40769" w:rsidRDefault="00D40769" w:rsidP="00D40769">
            <w:pPr>
              <w:tabs>
                <w:tab w:val="num" w:pos="709"/>
                <w:tab w:val="left" w:pos="993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Программное обеспечение должно быть русифицировано и иметь все необходимые лицензии.</w:t>
            </w:r>
          </w:p>
        </w:tc>
        <w:tc>
          <w:tcPr>
            <w:tcW w:w="1863" w:type="dxa"/>
            <w:vAlign w:val="center"/>
          </w:tcPr>
          <w:p w14:paraId="697E0127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Да</w:t>
            </w:r>
          </w:p>
        </w:tc>
        <w:tc>
          <w:tcPr>
            <w:tcW w:w="2306" w:type="dxa"/>
            <w:vAlign w:val="center"/>
          </w:tcPr>
          <w:p w14:paraId="21FF21D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B5545F3" w14:textId="77777777" w:rsidTr="00D40769">
        <w:trPr>
          <w:jc w:val="center"/>
        </w:trPr>
        <w:tc>
          <w:tcPr>
            <w:tcW w:w="601" w:type="dxa"/>
            <w:vAlign w:val="center"/>
          </w:tcPr>
          <w:p w14:paraId="30B3A20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8.22</w:t>
            </w:r>
          </w:p>
        </w:tc>
        <w:tc>
          <w:tcPr>
            <w:tcW w:w="5646" w:type="dxa"/>
            <w:vAlign w:val="center"/>
          </w:tcPr>
          <w:p w14:paraId="765AB988" w14:textId="77777777" w:rsidR="00D40769" w:rsidRPr="00D40769" w:rsidRDefault="00D40769" w:rsidP="00D40769">
            <w:pPr>
              <w:tabs>
                <w:tab w:val="left" w:pos="993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Модель приемо-передающего устройства (модема) должна: обладать возможностью авторизации на точке доступа APN оператора мобильной связи по логину и паролю, обеспечивать защиту от электромагнитных наводок за счет прочной конструкции; защиты от ударов и вибраций; широкого диапазона температур эксплуатации; крепления на DIN рейку</w:t>
            </w:r>
          </w:p>
        </w:tc>
        <w:tc>
          <w:tcPr>
            <w:tcW w:w="1863" w:type="dxa"/>
            <w:vAlign w:val="center"/>
          </w:tcPr>
          <w:p w14:paraId="118C86F4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Да</w:t>
            </w:r>
          </w:p>
        </w:tc>
        <w:tc>
          <w:tcPr>
            <w:tcW w:w="2306" w:type="dxa"/>
            <w:vAlign w:val="center"/>
          </w:tcPr>
          <w:p w14:paraId="5721EB8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54FFF96" w14:textId="77777777" w:rsidTr="00D40769">
        <w:trPr>
          <w:jc w:val="center"/>
        </w:trPr>
        <w:tc>
          <w:tcPr>
            <w:tcW w:w="601" w:type="dxa"/>
            <w:vAlign w:val="center"/>
          </w:tcPr>
          <w:p w14:paraId="2169660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8.23</w:t>
            </w:r>
          </w:p>
        </w:tc>
        <w:tc>
          <w:tcPr>
            <w:tcW w:w="5646" w:type="dxa"/>
            <w:vAlign w:val="center"/>
          </w:tcPr>
          <w:p w14:paraId="637CD457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 xml:space="preserve">Программное обеспечение дистанционного управления должно обеспечивать алгоритм работы по каналу 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val="en-US" w:eastAsia="en-US"/>
              </w:rPr>
              <w:t>GPRS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 xml:space="preserve"> в циклическом и спорадическом режиме. Опрос объектов осуществляется по запросу диспетчера (спорадический режим), или циклически, например, 1 раз в сутки. Цикл опроса </w:t>
            </w: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lastRenderedPageBreak/>
              <w:t>настраивается при наладке системы и может быть изменен персоналом Заказчика в любое время</w:t>
            </w:r>
          </w:p>
        </w:tc>
        <w:tc>
          <w:tcPr>
            <w:tcW w:w="1863" w:type="dxa"/>
            <w:vAlign w:val="center"/>
          </w:tcPr>
          <w:p w14:paraId="46EB02B8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lastRenderedPageBreak/>
              <w:t>Да</w:t>
            </w:r>
          </w:p>
        </w:tc>
        <w:tc>
          <w:tcPr>
            <w:tcW w:w="2306" w:type="dxa"/>
            <w:vAlign w:val="center"/>
          </w:tcPr>
          <w:p w14:paraId="40D4230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DEB37C4" w14:textId="77777777" w:rsidTr="00D40769">
        <w:trPr>
          <w:jc w:val="center"/>
        </w:trPr>
        <w:tc>
          <w:tcPr>
            <w:tcW w:w="601" w:type="dxa"/>
            <w:vAlign w:val="center"/>
          </w:tcPr>
          <w:p w14:paraId="090CDAA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8.24</w:t>
            </w:r>
          </w:p>
        </w:tc>
        <w:tc>
          <w:tcPr>
            <w:tcW w:w="5646" w:type="dxa"/>
            <w:vAlign w:val="center"/>
          </w:tcPr>
          <w:p w14:paraId="4D2C5B15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 xml:space="preserve">В случае возникновения аварийной ситуации на объекте, 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реклоузер</w:t>
            </w:r>
            <w:proofErr w:type="spellEnd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 xml:space="preserve"> самостоятельно осуществляет инициализацию связи, соединяется с сервером обмена данными и передает соответствующее сообщение</w:t>
            </w:r>
          </w:p>
        </w:tc>
        <w:tc>
          <w:tcPr>
            <w:tcW w:w="1863" w:type="dxa"/>
            <w:vAlign w:val="center"/>
          </w:tcPr>
          <w:p w14:paraId="39AF137D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Да</w:t>
            </w:r>
          </w:p>
        </w:tc>
        <w:tc>
          <w:tcPr>
            <w:tcW w:w="2306" w:type="dxa"/>
            <w:vAlign w:val="center"/>
          </w:tcPr>
          <w:p w14:paraId="0C8B7A9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3DDA719" w14:textId="77777777" w:rsidTr="00D40769">
        <w:trPr>
          <w:jc w:val="center"/>
        </w:trPr>
        <w:tc>
          <w:tcPr>
            <w:tcW w:w="601" w:type="dxa"/>
            <w:vAlign w:val="center"/>
          </w:tcPr>
          <w:p w14:paraId="23C7418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9</w:t>
            </w:r>
          </w:p>
        </w:tc>
        <w:tc>
          <w:tcPr>
            <w:tcW w:w="5646" w:type="dxa"/>
            <w:vAlign w:val="center"/>
          </w:tcPr>
          <w:p w14:paraId="2E29C464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b/>
                <w:sz w:val="20"/>
                <w:szCs w:val="18"/>
                <w:shd w:val="clear" w:color="auto" w:fill="FFFFFF"/>
                <w:lang w:eastAsia="en-US"/>
              </w:rPr>
              <w:t>Требования к надежности</w:t>
            </w:r>
          </w:p>
        </w:tc>
        <w:tc>
          <w:tcPr>
            <w:tcW w:w="1863" w:type="dxa"/>
            <w:vAlign w:val="center"/>
          </w:tcPr>
          <w:p w14:paraId="135FFCD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64733C5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B8E0B9F" w14:textId="77777777" w:rsidTr="00D40769">
        <w:trPr>
          <w:jc w:val="center"/>
        </w:trPr>
        <w:tc>
          <w:tcPr>
            <w:tcW w:w="601" w:type="dxa"/>
            <w:vAlign w:val="center"/>
          </w:tcPr>
          <w:p w14:paraId="5960425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9.1</w:t>
            </w:r>
          </w:p>
        </w:tc>
        <w:tc>
          <w:tcPr>
            <w:tcW w:w="5646" w:type="dxa"/>
            <w:vAlign w:val="center"/>
          </w:tcPr>
          <w:p w14:paraId="5CDE291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Срок службы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реклоузера</w:t>
            </w:r>
            <w:proofErr w:type="spellEnd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, не менее (лет)</w:t>
            </w:r>
          </w:p>
        </w:tc>
        <w:tc>
          <w:tcPr>
            <w:tcW w:w="1863" w:type="dxa"/>
            <w:vAlign w:val="center"/>
          </w:tcPr>
          <w:p w14:paraId="51DC6D7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30</w:t>
            </w:r>
          </w:p>
        </w:tc>
        <w:tc>
          <w:tcPr>
            <w:tcW w:w="2306" w:type="dxa"/>
            <w:vAlign w:val="center"/>
          </w:tcPr>
          <w:p w14:paraId="10605AF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18FD913" w14:textId="77777777" w:rsidTr="00D40769">
        <w:trPr>
          <w:jc w:val="center"/>
        </w:trPr>
        <w:tc>
          <w:tcPr>
            <w:tcW w:w="601" w:type="dxa"/>
            <w:vAlign w:val="center"/>
          </w:tcPr>
          <w:p w14:paraId="7360A97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9.2</w:t>
            </w:r>
          </w:p>
        </w:tc>
        <w:tc>
          <w:tcPr>
            <w:tcW w:w="5646" w:type="dxa"/>
            <w:vAlign w:val="center"/>
          </w:tcPr>
          <w:p w14:paraId="5E51A70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Срок гарантийного обслуживания с момента ввода в эксплуатацию </w:t>
            </w: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реклоузера</w:t>
            </w:r>
            <w:proofErr w:type="spellEnd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, не менее (лет)</w:t>
            </w:r>
          </w:p>
        </w:tc>
        <w:tc>
          <w:tcPr>
            <w:tcW w:w="1863" w:type="dxa"/>
            <w:vAlign w:val="center"/>
          </w:tcPr>
          <w:p w14:paraId="7D826460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5</w:t>
            </w:r>
          </w:p>
        </w:tc>
        <w:tc>
          <w:tcPr>
            <w:tcW w:w="2306" w:type="dxa"/>
            <w:vAlign w:val="center"/>
          </w:tcPr>
          <w:p w14:paraId="0E51C21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841A61F" w14:textId="77777777" w:rsidTr="00D40769">
        <w:trPr>
          <w:jc w:val="center"/>
        </w:trPr>
        <w:tc>
          <w:tcPr>
            <w:tcW w:w="601" w:type="dxa"/>
            <w:vAlign w:val="center"/>
          </w:tcPr>
          <w:p w14:paraId="36879D3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9.3</w:t>
            </w:r>
          </w:p>
        </w:tc>
        <w:tc>
          <w:tcPr>
            <w:tcW w:w="5646" w:type="dxa"/>
            <w:vAlign w:val="center"/>
          </w:tcPr>
          <w:p w14:paraId="0BA850B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proofErr w:type="spellStart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Реклоузер</w:t>
            </w:r>
            <w:proofErr w:type="spellEnd"/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не требует капитального ремонта в течение установленного срока службы или до исчерпания коммутационного ресурса</w:t>
            </w:r>
          </w:p>
        </w:tc>
        <w:tc>
          <w:tcPr>
            <w:tcW w:w="1863" w:type="dxa"/>
            <w:vAlign w:val="center"/>
          </w:tcPr>
          <w:p w14:paraId="532DDD6A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*</w:t>
            </w:r>
          </w:p>
        </w:tc>
        <w:tc>
          <w:tcPr>
            <w:tcW w:w="2306" w:type="dxa"/>
            <w:vAlign w:val="center"/>
          </w:tcPr>
          <w:p w14:paraId="2194104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CB2747D" w14:textId="77777777" w:rsidTr="00D40769">
        <w:trPr>
          <w:jc w:val="center"/>
        </w:trPr>
        <w:tc>
          <w:tcPr>
            <w:tcW w:w="601" w:type="dxa"/>
            <w:vAlign w:val="center"/>
          </w:tcPr>
          <w:p w14:paraId="198ED8C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9.4</w:t>
            </w:r>
          </w:p>
        </w:tc>
        <w:tc>
          <w:tcPr>
            <w:tcW w:w="5646" w:type="dxa"/>
            <w:vAlign w:val="center"/>
          </w:tcPr>
          <w:p w14:paraId="181F9BF2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Защита открытых токоведущих частей коммутационного модуля от попадания птиц</w:t>
            </w:r>
          </w:p>
        </w:tc>
        <w:tc>
          <w:tcPr>
            <w:tcW w:w="1863" w:type="dxa"/>
            <w:vAlign w:val="center"/>
          </w:tcPr>
          <w:p w14:paraId="0FAE4F3C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2D226CB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A2E849C" w14:textId="77777777" w:rsidTr="00D40769">
        <w:trPr>
          <w:jc w:val="center"/>
        </w:trPr>
        <w:tc>
          <w:tcPr>
            <w:tcW w:w="601" w:type="dxa"/>
            <w:vAlign w:val="center"/>
          </w:tcPr>
          <w:p w14:paraId="052BB37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9.5</w:t>
            </w:r>
          </w:p>
        </w:tc>
        <w:tc>
          <w:tcPr>
            <w:tcW w:w="5646" w:type="dxa"/>
            <w:vAlign w:val="center"/>
          </w:tcPr>
          <w:p w14:paraId="789147E0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 xml:space="preserve">Удельная стоимость сервисного послегарантийного обслуживания оборудования производителем, 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руб</w:t>
            </w:r>
            <w:proofErr w:type="spellEnd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/год</w:t>
            </w:r>
          </w:p>
        </w:tc>
        <w:tc>
          <w:tcPr>
            <w:tcW w:w="1863" w:type="dxa"/>
            <w:vAlign w:val="center"/>
          </w:tcPr>
          <w:p w14:paraId="787F668A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*</w:t>
            </w:r>
          </w:p>
        </w:tc>
        <w:tc>
          <w:tcPr>
            <w:tcW w:w="2306" w:type="dxa"/>
            <w:vAlign w:val="center"/>
          </w:tcPr>
          <w:p w14:paraId="4A8DBA3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F7F8B3A" w14:textId="77777777" w:rsidTr="00D40769">
        <w:trPr>
          <w:jc w:val="center"/>
        </w:trPr>
        <w:tc>
          <w:tcPr>
            <w:tcW w:w="601" w:type="dxa"/>
            <w:vAlign w:val="center"/>
          </w:tcPr>
          <w:p w14:paraId="25A2355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10</w:t>
            </w:r>
          </w:p>
        </w:tc>
        <w:tc>
          <w:tcPr>
            <w:tcW w:w="5646" w:type="dxa"/>
            <w:vAlign w:val="center"/>
          </w:tcPr>
          <w:p w14:paraId="5AE4BD7E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b/>
                <w:sz w:val="20"/>
                <w:szCs w:val="18"/>
                <w:shd w:val="clear" w:color="auto" w:fill="FFFFFF"/>
                <w:lang w:eastAsia="en-US"/>
              </w:rPr>
              <w:t>Требования к безопасности</w:t>
            </w:r>
          </w:p>
        </w:tc>
        <w:tc>
          <w:tcPr>
            <w:tcW w:w="1863" w:type="dxa"/>
            <w:vAlign w:val="center"/>
          </w:tcPr>
          <w:p w14:paraId="14466CC8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6CC7FE9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FC0E44C" w14:textId="77777777" w:rsidTr="00D40769">
        <w:trPr>
          <w:jc w:val="center"/>
        </w:trPr>
        <w:tc>
          <w:tcPr>
            <w:tcW w:w="601" w:type="dxa"/>
            <w:vAlign w:val="center"/>
          </w:tcPr>
          <w:p w14:paraId="6B0D00EA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10.1</w:t>
            </w:r>
          </w:p>
        </w:tc>
        <w:tc>
          <w:tcPr>
            <w:tcW w:w="5646" w:type="dxa"/>
            <w:vAlign w:val="center"/>
          </w:tcPr>
          <w:p w14:paraId="6CE910D5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63" w:type="dxa"/>
            <w:vAlign w:val="center"/>
          </w:tcPr>
          <w:p w14:paraId="4437B716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Да, указать номер и дату документа</w:t>
            </w:r>
          </w:p>
        </w:tc>
        <w:tc>
          <w:tcPr>
            <w:tcW w:w="2306" w:type="dxa"/>
            <w:vAlign w:val="center"/>
          </w:tcPr>
          <w:p w14:paraId="28779CA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304DC466" w14:textId="77777777" w:rsidTr="00D40769">
        <w:trPr>
          <w:jc w:val="center"/>
        </w:trPr>
        <w:tc>
          <w:tcPr>
            <w:tcW w:w="601" w:type="dxa"/>
            <w:vAlign w:val="center"/>
          </w:tcPr>
          <w:p w14:paraId="7602EB3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11</w:t>
            </w:r>
          </w:p>
        </w:tc>
        <w:tc>
          <w:tcPr>
            <w:tcW w:w="5646" w:type="dxa"/>
            <w:vAlign w:val="center"/>
          </w:tcPr>
          <w:p w14:paraId="69073C67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b/>
                <w:sz w:val="20"/>
                <w:szCs w:val="18"/>
                <w:shd w:val="clear" w:color="auto" w:fill="FFFFFF"/>
                <w:lang w:eastAsia="en-US"/>
              </w:rPr>
              <w:t>Требования к аттестации, сертификации</w:t>
            </w:r>
          </w:p>
        </w:tc>
        <w:tc>
          <w:tcPr>
            <w:tcW w:w="1863" w:type="dxa"/>
            <w:vAlign w:val="center"/>
          </w:tcPr>
          <w:p w14:paraId="55A532ED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3D9FA37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2149C75F" w14:textId="77777777" w:rsidTr="00D40769">
        <w:trPr>
          <w:jc w:val="center"/>
        </w:trPr>
        <w:tc>
          <w:tcPr>
            <w:tcW w:w="601" w:type="dxa"/>
            <w:vAlign w:val="center"/>
          </w:tcPr>
          <w:p w14:paraId="3274463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11.1</w:t>
            </w:r>
          </w:p>
        </w:tc>
        <w:tc>
          <w:tcPr>
            <w:tcW w:w="5646" w:type="dxa"/>
            <w:vAlign w:val="center"/>
          </w:tcPr>
          <w:p w14:paraId="31B55DB4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Наличие положительного заключения об аттестации в ПАО «</w:t>
            </w:r>
            <w:proofErr w:type="spellStart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Россети</w:t>
            </w:r>
            <w:proofErr w:type="spellEnd"/>
            <w:r w:rsidRPr="00D40769"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  <w:t>» (да/нет)</w:t>
            </w:r>
          </w:p>
        </w:tc>
        <w:tc>
          <w:tcPr>
            <w:tcW w:w="1863" w:type="dxa"/>
            <w:vAlign w:val="center"/>
          </w:tcPr>
          <w:p w14:paraId="15D89A0F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Да, указать номер и дату документа</w:t>
            </w:r>
          </w:p>
        </w:tc>
        <w:tc>
          <w:tcPr>
            <w:tcW w:w="2306" w:type="dxa"/>
            <w:vAlign w:val="center"/>
          </w:tcPr>
          <w:p w14:paraId="319AF8D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0CA49C7B" w14:textId="77777777" w:rsidTr="00D40769">
        <w:trPr>
          <w:jc w:val="center"/>
        </w:trPr>
        <w:tc>
          <w:tcPr>
            <w:tcW w:w="601" w:type="dxa"/>
            <w:vAlign w:val="center"/>
          </w:tcPr>
          <w:p w14:paraId="26724AE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12</w:t>
            </w:r>
          </w:p>
        </w:tc>
        <w:tc>
          <w:tcPr>
            <w:tcW w:w="5646" w:type="dxa"/>
            <w:vAlign w:val="center"/>
          </w:tcPr>
          <w:p w14:paraId="09AF322B" w14:textId="77777777" w:rsidR="00D40769" w:rsidRPr="00D40769" w:rsidRDefault="00D40769" w:rsidP="00D40769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  <w:shd w:val="clear" w:color="auto" w:fill="FFFFFF"/>
                <w:lang w:eastAsia="en-US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Приемка и шеф-монтажные работы</w:t>
            </w:r>
          </w:p>
        </w:tc>
        <w:tc>
          <w:tcPr>
            <w:tcW w:w="1863" w:type="dxa"/>
            <w:vAlign w:val="center"/>
          </w:tcPr>
          <w:p w14:paraId="21245757" w14:textId="77777777" w:rsidR="00D40769" w:rsidRPr="00D40769" w:rsidRDefault="00D40769" w:rsidP="00D40769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0A377588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48FAF13" w14:textId="77777777" w:rsidTr="00D40769">
        <w:trPr>
          <w:jc w:val="center"/>
        </w:trPr>
        <w:tc>
          <w:tcPr>
            <w:tcW w:w="601" w:type="dxa"/>
            <w:vAlign w:val="center"/>
          </w:tcPr>
          <w:p w14:paraId="2213C56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12.1</w:t>
            </w:r>
          </w:p>
        </w:tc>
        <w:tc>
          <w:tcPr>
            <w:tcW w:w="5646" w:type="dxa"/>
            <w:vAlign w:val="center"/>
          </w:tcPr>
          <w:p w14:paraId="6B887BB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63" w:type="dxa"/>
            <w:vAlign w:val="center"/>
          </w:tcPr>
          <w:p w14:paraId="6DFE4AD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4F8AA2AD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14A725FB" w14:textId="77777777" w:rsidTr="00D40769">
        <w:trPr>
          <w:jc w:val="center"/>
        </w:trPr>
        <w:tc>
          <w:tcPr>
            <w:tcW w:w="601" w:type="dxa"/>
            <w:vAlign w:val="center"/>
          </w:tcPr>
          <w:p w14:paraId="673C38C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12.2</w:t>
            </w:r>
          </w:p>
        </w:tc>
        <w:tc>
          <w:tcPr>
            <w:tcW w:w="5646" w:type="dxa"/>
            <w:vAlign w:val="center"/>
          </w:tcPr>
          <w:p w14:paraId="0C5B121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Шеф-монтажные и пусконаладочные работы включены в стоимость оборудования</w:t>
            </w:r>
          </w:p>
        </w:tc>
        <w:tc>
          <w:tcPr>
            <w:tcW w:w="1863" w:type="dxa"/>
            <w:vAlign w:val="center"/>
          </w:tcPr>
          <w:p w14:paraId="1CD105F9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19DED53C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4016045A" w14:textId="77777777" w:rsidTr="00D40769">
        <w:trPr>
          <w:jc w:val="center"/>
        </w:trPr>
        <w:tc>
          <w:tcPr>
            <w:tcW w:w="601" w:type="dxa"/>
            <w:vAlign w:val="center"/>
          </w:tcPr>
          <w:p w14:paraId="6B68D716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13</w:t>
            </w:r>
          </w:p>
        </w:tc>
        <w:tc>
          <w:tcPr>
            <w:tcW w:w="5646" w:type="dxa"/>
            <w:vAlign w:val="center"/>
          </w:tcPr>
          <w:p w14:paraId="30105D1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63" w:type="dxa"/>
            <w:vAlign w:val="center"/>
          </w:tcPr>
          <w:p w14:paraId="7ECFAC4B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2306" w:type="dxa"/>
            <w:vAlign w:val="center"/>
          </w:tcPr>
          <w:p w14:paraId="0011A5E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DE5F69E" w14:textId="77777777" w:rsidTr="00D40769">
        <w:trPr>
          <w:jc w:val="center"/>
        </w:trPr>
        <w:tc>
          <w:tcPr>
            <w:tcW w:w="601" w:type="dxa"/>
            <w:vAlign w:val="center"/>
          </w:tcPr>
          <w:p w14:paraId="27B1D973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13.1</w:t>
            </w:r>
          </w:p>
        </w:tc>
        <w:tc>
          <w:tcPr>
            <w:tcW w:w="5646" w:type="dxa"/>
            <w:vAlign w:val="center"/>
          </w:tcPr>
          <w:p w14:paraId="6CEFCF5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Маркировка, упаковка и консервация по ГОСТ Р 52719-2007, ГОСТ 14192-96, ГОСТ 23216-78 и ГОСТ 15150-609 (да, нет)</w:t>
            </w:r>
          </w:p>
        </w:tc>
        <w:tc>
          <w:tcPr>
            <w:tcW w:w="1863" w:type="dxa"/>
            <w:vAlign w:val="center"/>
          </w:tcPr>
          <w:p w14:paraId="46F23025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Да</w:t>
            </w:r>
          </w:p>
        </w:tc>
        <w:tc>
          <w:tcPr>
            <w:tcW w:w="2306" w:type="dxa"/>
            <w:vAlign w:val="center"/>
          </w:tcPr>
          <w:p w14:paraId="542DD8E0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55761DC8" w14:textId="77777777" w:rsidTr="00D40769">
        <w:trPr>
          <w:jc w:val="center"/>
        </w:trPr>
        <w:tc>
          <w:tcPr>
            <w:tcW w:w="601" w:type="dxa"/>
            <w:vAlign w:val="center"/>
          </w:tcPr>
          <w:p w14:paraId="7A33052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13.2</w:t>
            </w:r>
          </w:p>
        </w:tc>
        <w:tc>
          <w:tcPr>
            <w:tcW w:w="5646" w:type="dxa"/>
            <w:vAlign w:val="center"/>
          </w:tcPr>
          <w:p w14:paraId="1259AFD1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Условия транспортирования</w:t>
            </w:r>
          </w:p>
        </w:tc>
        <w:tc>
          <w:tcPr>
            <w:tcW w:w="1863" w:type="dxa"/>
            <w:vAlign w:val="center"/>
          </w:tcPr>
          <w:p w14:paraId="15BAA824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*</w:t>
            </w:r>
          </w:p>
        </w:tc>
        <w:tc>
          <w:tcPr>
            <w:tcW w:w="2306" w:type="dxa"/>
            <w:vAlign w:val="center"/>
          </w:tcPr>
          <w:p w14:paraId="34D11DEF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  <w:tr w:rsidR="00D40769" w:rsidRPr="00D40769" w14:paraId="7CA250B4" w14:textId="77777777" w:rsidTr="00D40769">
        <w:trPr>
          <w:trHeight w:val="121"/>
          <w:jc w:val="center"/>
        </w:trPr>
        <w:tc>
          <w:tcPr>
            <w:tcW w:w="601" w:type="dxa"/>
            <w:vAlign w:val="center"/>
          </w:tcPr>
          <w:p w14:paraId="2F617832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13.3</w:t>
            </w:r>
          </w:p>
        </w:tc>
        <w:tc>
          <w:tcPr>
            <w:tcW w:w="5646" w:type="dxa"/>
            <w:vAlign w:val="center"/>
          </w:tcPr>
          <w:p w14:paraId="494CD74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Условия хранения, срок хранения, отдельно хранящихся деталей, сборочных единиц, ЗИП</w:t>
            </w:r>
          </w:p>
        </w:tc>
        <w:tc>
          <w:tcPr>
            <w:tcW w:w="1863" w:type="dxa"/>
            <w:vAlign w:val="center"/>
          </w:tcPr>
          <w:p w14:paraId="23EB92B7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D40769">
              <w:rPr>
                <w:rFonts w:ascii="Times New Roman" w:eastAsia="Times New Roman" w:hAnsi="Times New Roman" w:cs="Times New Roman"/>
                <w:sz w:val="20"/>
                <w:szCs w:val="18"/>
              </w:rPr>
              <w:t>*</w:t>
            </w:r>
          </w:p>
        </w:tc>
        <w:tc>
          <w:tcPr>
            <w:tcW w:w="2306" w:type="dxa"/>
            <w:vAlign w:val="center"/>
          </w:tcPr>
          <w:p w14:paraId="1F683ABE" w14:textId="77777777" w:rsidR="00D40769" w:rsidRPr="00D40769" w:rsidRDefault="00D40769" w:rsidP="00D40769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</w:tr>
    </w:tbl>
    <w:p w14:paraId="79FF06BE" w14:textId="77777777" w:rsidR="00E4210A" w:rsidRPr="008F56CC" w:rsidRDefault="00E4210A" w:rsidP="008F56CC">
      <w:pPr>
        <w:rPr>
          <w:rFonts w:ascii="Times New Roman" w:eastAsia="Times New Roman" w:hAnsi="Times New Roman" w:cs="Times New Roman"/>
        </w:rPr>
      </w:pPr>
    </w:p>
    <w:sectPr w:rsidR="00E4210A" w:rsidRPr="008F56CC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658B8" w14:textId="77777777" w:rsidR="00243034" w:rsidRDefault="00243034" w:rsidP="00F62FCC">
      <w:pPr>
        <w:spacing w:after="0" w:line="240" w:lineRule="auto"/>
      </w:pPr>
      <w:r>
        <w:separator/>
      </w:r>
    </w:p>
  </w:endnote>
  <w:endnote w:type="continuationSeparator" w:id="0">
    <w:p w14:paraId="7F1E5E44" w14:textId="77777777" w:rsidR="00243034" w:rsidRDefault="0024303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3A0ADFE0" w14:textId="77777777" w:rsidR="00D40769" w:rsidRDefault="00D40769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9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3B5E2E" w14:textId="77777777" w:rsidR="00D40769" w:rsidRDefault="00D40769">
    <w:pPr>
      <w:pStyle w:val="af2"/>
    </w:pPr>
  </w:p>
  <w:p w14:paraId="5698E154" w14:textId="77777777" w:rsidR="00D40769" w:rsidRDefault="00D40769">
    <w:pPr>
      <w:pStyle w:val="af2"/>
    </w:pPr>
  </w:p>
  <w:p w14:paraId="42092C75" w14:textId="77777777" w:rsidR="00D40769" w:rsidRDefault="00D4076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BC682" w14:textId="77777777" w:rsidR="00243034" w:rsidRDefault="00243034" w:rsidP="00F62FCC">
      <w:pPr>
        <w:spacing w:after="0" w:line="240" w:lineRule="auto"/>
      </w:pPr>
      <w:r>
        <w:separator/>
      </w:r>
    </w:p>
  </w:footnote>
  <w:footnote w:type="continuationSeparator" w:id="0">
    <w:p w14:paraId="351341BA" w14:textId="77777777" w:rsidR="00243034" w:rsidRDefault="0024303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07E76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EEF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034"/>
    <w:rsid w:val="00243715"/>
    <w:rsid w:val="00252D06"/>
    <w:rsid w:val="002623A6"/>
    <w:rsid w:val="00262748"/>
    <w:rsid w:val="00262CF6"/>
    <w:rsid w:val="00265386"/>
    <w:rsid w:val="00270354"/>
    <w:rsid w:val="00272B66"/>
    <w:rsid w:val="002768FD"/>
    <w:rsid w:val="00284E46"/>
    <w:rsid w:val="00290D2C"/>
    <w:rsid w:val="00292C58"/>
    <w:rsid w:val="002960E4"/>
    <w:rsid w:val="002A0CCB"/>
    <w:rsid w:val="002A10E2"/>
    <w:rsid w:val="002A44C2"/>
    <w:rsid w:val="002A7C6D"/>
    <w:rsid w:val="002B5A1A"/>
    <w:rsid w:val="002B5FE3"/>
    <w:rsid w:val="002B7F7B"/>
    <w:rsid w:val="002D0AF6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7069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D1DFF"/>
    <w:rsid w:val="003D674B"/>
    <w:rsid w:val="003E5AC6"/>
    <w:rsid w:val="003E6FC7"/>
    <w:rsid w:val="003F1FA6"/>
    <w:rsid w:val="003F3ED4"/>
    <w:rsid w:val="00403C49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2DA6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72EBD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7207"/>
    <w:rsid w:val="005E3FEA"/>
    <w:rsid w:val="005E5E9C"/>
    <w:rsid w:val="006043B0"/>
    <w:rsid w:val="006049F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13D0"/>
    <w:rsid w:val="00726052"/>
    <w:rsid w:val="0073050A"/>
    <w:rsid w:val="007343CB"/>
    <w:rsid w:val="00740DA4"/>
    <w:rsid w:val="007421C3"/>
    <w:rsid w:val="007434D7"/>
    <w:rsid w:val="007452F0"/>
    <w:rsid w:val="00753EF1"/>
    <w:rsid w:val="00767DF2"/>
    <w:rsid w:val="00774C9A"/>
    <w:rsid w:val="007802F3"/>
    <w:rsid w:val="00781CE2"/>
    <w:rsid w:val="00792025"/>
    <w:rsid w:val="00793887"/>
    <w:rsid w:val="00796D72"/>
    <w:rsid w:val="007A03A1"/>
    <w:rsid w:val="007B16AA"/>
    <w:rsid w:val="007B200C"/>
    <w:rsid w:val="007B2C68"/>
    <w:rsid w:val="007B3013"/>
    <w:rsid w:val="007B3D5E"/>
    <w:rsid w:val="007C1341"/>
    <w:rsid w:val="007C3972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A6A0E"/>
    <w:rsid w:val="008B083E"/>
    <w:rsid w:val="008B16E3"/>
    <w:rsid w:val="008B3EB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8F56CC"/>
    <w:rsid w:val="009001A9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45066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7825"/>
    <w:rsid w:val="00D40769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AFE"/>
    <w:rsid w:val="00E15DE7"/>
    <w:rsid w:val="00E21A3C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655D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26936"/>
    <w:rsid w:val="00F337D8"/>
    <w:rsid w:val="00F37FE6"/>
    <w:rsid w:val="00F41C3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47A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ABA6F"/>
  <w15:docId w15:val="{D4BBF4D5-D3B3-452E-BAE3-4A79126B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00B23-E53D-4DFC-9D83-E131CA7B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13</Pages>
  <Words>5294</Words>
  <Characters>30179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Огоренко Наталья Георгиевна</cp:lastModifiedBy>
  <cp:revision>155</cp:revision>
  <dcterms:created xsi:type="dcterms:W3CDTF">2019-06-21T03:58:00Z</dcterms:created>
  <dcterms:modified xsi:type="dcterms:W3CDTF">2021-03-11T07:02:00Z</dcterms:modified>
</cp:coreProperties>
</file>